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5D2B" w14:textId="77777777" w:rsidR="004F65A0" w:rsidRPr="00361453" w:rsidRDefault="004F65A0" w:rsidP="004F65A0">
      <w:pPr>
        <w:tabs>
          <w:tab w:val="left" w:pos="9213"/>
        </w:tabs>
        <w:spacing w:after="0" w:line="360" w:lineRule="auto"/>
        <w:ind w:right="-1"/>
        <w:jc w:val="center"/>
        <w:rPr>
          <w:sz w:val="24"/>
          <w:szCs w:val="24"/>
          <w:lang w:eastAsia="en-US"/>
        </w:rPr>
      </w:pPr>
      <w:r w:rsidRPr="00361453">
        <w:rPr>
          <w:sz w:val="24"/>
          <w:szCs w:val="24"/>
          <w:lang w:eastAsia="en-US"/>
        </w:rPr>
        <w:t xml:space="preserve">Программа проведения Стажировки </w:t>
      </w:r>
    </w:p>
    <w:p w14:paraId="7FA201F3" w14:textId="6088132F" w:rsidR="004F65A0" w:rsidRPr="00361453" w:rsidRDefault="004F65A0" w:rsidP="004F65A0">
      <w:pPr>
        <w:tabs>
          <w:tab w:val="left" w:pos="9213"/>
        </w:tabs>
        <w:spacing w:after="0"/>
        <w:ind w:right="-1" w:firstLine="708"/>
        <w:jc w:val="both"/>
        <w:rPr>
          <w:sz w:val="24"/>
          <w:szCs w:val="24"/>
          <w:lang w:eastAsia="en-US"/>
        </w:rPr>
      </w:pPr>
      <w:r w:rsidRPr="00361453">
        <w:rPr>
          <w:sz w:val="24"/>
          <w:szCs w:val="24"/>
          <w:lang w:eastAsia="en-US"/>
        </w:rPr>
        <w:t xml:space="preserve">Задачами Стажировки являются совершенствования знаний и умений в сфере музейного дела, знакомство с новыми направлениями и перспективами развития музеев, знакомство с инновационными технологиями, формами, методами и средствами организации деятельности в Музее. Программа Стажировки имеет модульную систему и формируется по заявке.  </w:t>
      </w:r>
    </w:p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2411"/>
        <w:gridCol w:w="7512"/>
      </w:tblGrid>
      <w:tr w:rsidR="00B81E52" w:rsidRPr="00361453" w14:paraId="14455090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EA3" w14:textId="7E7F2798" w:rsidR="00B81E52" w:rsidRPr="00361453" w:rsidRDefault="00B81E52" w:rsidP="008D4E95">
            <w:pPr>
              <w:tabs>
                <w:tab w:val="left" w:pos="302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909A" w14:textId="67C91D9C" w:rsidR="00B81E52" w:rsidRPr="00361453" w:rsidRDefault="00B81E52" w:rsidP="008D4E95">
            <w:pPr>
              <w:tabs>
                <w:tab w:val="left" w:pos="3024"/>
              </w:tabs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Подразделение музея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4FB2" w14:textId="4C7D5491" w:rsidR="00B81E52" w:rsidRPr="00361453" w:rsidRDefault="00B81E52" w:rsidP="005B0125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Содержание программы модуля стажировки</w:t>
            </w:r>
          </w:p>
        </w:tc>
      </w:tr>
      <w:tr w:rsidR="00B81E52" w:rsidRPr="00361453" w14:paraId="5CD9176E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227" w14:textId="77777777" w:rsidR="00B81E52" w:rsidRPr="00361453" w:rsidRDefault="00B81E52" w:rsidP="008D4E95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8FD" w14:textId="7646DB71" w:rsidR="00B81E52" w:rsidRPr="00AB07C4" w:rsidRDefault="00B81E52" w:rsidP="008D4E95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 xml:space="preserve">Дирекция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FFC" w14:textId="77777777" w:rsidR="00B81E52" w:rsidRPr="00AB07C4" w:rsidRDefault="00B81E52" w:rsidP="008D4E95">
            <w:pPr>
              <w:spacing w:after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B07C4">
              <w:rPr>
                <w:b/>
                <w:bCs/>
                <w:sz w:val="24"/>
                <w:szCs w:val="24"/>
                <w:shd w:val="clear" w:color="auto" w:fill="FFFFFF"/>
              </w:rPr>
              <w:t>Музейный менеджмент: теоретические подходы к музейному менеджменту и организации практики управления</w:t>
            </w:r>
          </w:p>
          <w:p w14:paraId="54B63ABA" w14:textId="5F9D42A6" w:rsidR="00B81E52" w:rsidRPr="00361453" w:rsidRDefault="00B81E52" w:rsidP="008D4E95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1. Сетевая коммуникация и вертикальные связи в системе управления учреждений культуры – совместимость и жизнеспособность.</w:t>
            </w:r>
          </w:p>
          <w:p w14:paraId="6DF7C5CA" w14:textId="781704CC" w:rsidR="00B81E52" w:rsidRDefault="00B81E52" w:rsidP="008D4E95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2. Новые команды в традиционных музеях. Системы сетевого и вертикального управления.  </w:t>
            </w:r>
          </w:p>
          <w:p w14:paraId="26200A6F" w14:textId="784E3D3F" w:rsidR="004D25D5" w:rsidRPr="00361453" w:rsidRDefault="004D25D5" w:rsidP="008D4E9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33DCD">
              <w:rPr>
                <w:sz w:val="24"/>
                <w:szCs w:val="24"/>
              </w:rPr>
              <w:t xml:space="preserve">Стратегические направления развития современного музея: культурное наследие, инклюзия, </w:t>
            </w:r>
            <w:proofErr w:type="spellStart"/>
            <w:r w:rsidR="00A33DCD">
              <w:rPr>
                <w:sz w:val="24"/>
                <w:szCs w:val="24"/>
              </w:rPr>
              <w:t>партиципация</w:t>
            </w:r>
            <w:proofErr w:type="spellEnd"/>
            <w:r w:rsidR="00A33DCD">
              <w:rPr>
                <w:sz w:val="24"/>
                <w:szCs w:val="24"/>
              </w:rPr>
              <w:t xml:space="preserve">, устойчивое развитие. </w:t>
            </w:r>
          </w:p>
          <w:p w14:paraId="556BB684" w14:textId="1F04A534" w:rsidR="00B81E52" w:rsidRPr="00361453" w:rsidRDefault="00A33DCD" w:rsidP="008D4E9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1E52" w:rsidRPr="00361453">
              <w:rPr>
                <w:sz w:val="24"/>
                <w:szCs w:val="24"/>
              </w:rPr>
              <w:t>. Технологии работы с локальными сообществами: кто к нам приходит и чего ожидает, что мы можем.</w:t>
            </w:r>
          </w:p>
          <w:p w14:paraId="2045C198" w14:textId="62327E3D" w:rsidR="00B81E52" w:rsidRPr="00361453" w:rsidRDefault="00A33DCD" w:rsidP="008D4E9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1E52" w:rsidRPr="00361453">
              <w:rPr>
                <w:sz w:val="24"/>
                <w:szCs w:val="24"/>
              </w:rPr>
              <w:t>. Опыт создания концепций исторических территорий: исследования, события, экспозиции, экология и многое другое.</w:t>
            </w:r>
          </w:p>
          <w:p w14:paraId="61E7E2E9" w14:textId="19D61540" w:rsidR="00B81E52" w:rsidRDefault="00A33DCD" w:rsidP="00D9305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1E52" w:rsidRPr="00361453">
              <w:rPr>
                <w:sz w:val="24"/>
                <w:szCs w:val="24"/>
              </w:rPr>
              <w:t>. Проектирование экспозиций нового формата.</w:t>
            </w:r>
            <w:r w:rsidR="00B81E52">
              <w:rPr>
                <w:sz w:val="24"/>
                <w:szCs w:val="24"/>
              </w:rPr>
              <w:t xml:space="preserve"> </w:t>
            </w:r>
          </w:p>
          <w:p w14:paraId="2F209D51" w14:textId="44D1D95A" w:rsidR="00B81E52" w:rsidRPr="00065D68" w:rsidRDefault="00A33DCD" w:rsidP="00D9305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1E52">
              <w:rPr>
                <w:sz w:val="24"/>
                <w:szCs w:val="24"/>
              </w:rPr>
              <w:t>. Креативные формы коммуникации с посетителями на экспозициях музея и территории: эксперименты с дополненной реальностью (</w:t>
            </w:r>
            <w:r w:rsidR="00B81E52">
              <w:rPr>
                <w:sz w:val="24"/>
                <w:szCs w:val="24"/>
                <w:lang w:val="en-US"/>
              </w:rPr>
              <w:t>VR</w:t>
            </w:r>
            <w:r w:rsidR="00B81E52">
              <w:rPr>
                <w:sz w:val="24"/>
                <w:szCs w:val="24"/>
              </w:rPr>
              <w:t xml:space="preserve">) и </w:t>
            </w:r>
            <w:proofErr w:type="spellStart"/>
            <w:r w:rsidR="00B81E52">
              <w:rPr>
                <w:sz w:val="24"/>
                <w:szCs w:val="24"/>
              </w:rPr>
              <w:t>лэнд</w:t>
            </w:r>
            <w:proofErr w:type="spellEnd"/>
            <w:r w:rsidR="00B81E52">
              <w:rPr>
                <w:sz w:val="24"/>
                <w:szCs w:val="24"/>
              </w:rPr>
              <w:t xml:space="preserve">-артом, сенсорные занятия, «Кабинет натуральной истории». </w:t>
            </w:r>
          </w:p>
        </w:tc>
      </w:tr>
      <w:tr w:rsidR="00B81E52" w:rsidRPr="00361453" w14:paraId="3E76EDFC" w14:textId="77777777" w:rsidTr="00AC4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C1D" w14:textId="77777777" w:rsidR="00B81E52" w:rsidRPr="00361453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B230" w14:textId="48C2146A" w:rsidR="00B81E52" w:rsidRPr="00AB07C4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 xml:space="preserve">Отдел по работе с персоналом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DF2" w14:textId="77777777" w:rsidR="00AB07C4" w:rsidRDefault="00B81E52" w:rsidP="00B81E5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B07C4">
              <w:rPr>
                <w:b/>
                <w:bCs/>
                <w:sz w:val="24"/>
                <w:szCs w:val="24"/>
              </w:rPr>
              <w:t xml:space="preserve">Организационная структура учреждения культуры </w:t>
            </w:r>
          </w:p>
          <w:p w14:paraId="589614CD" w14:textId="323D4B1A" w:rsidR="00B81E52" w:rsidRPr="00AB07C4" w:rsidRDefault="00B81E52" w:rsidP="00B81E5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B07C4">
              <w:rPr>
                <w:b/>
                <w:bCs/>
                <w:sz w:val="24"/>
                <w:szCs w:val="24"/>
              </w:rPr>
              <w:t>на основе направлений деятельности</w:t>
            </w:r>
          </w:p>
          <w:p w14:paraId="10A8E4B3" w14:textId="77777777" w:rsidR="00B81E52" w:rsidRPr="00361453" w:rsidRDefault="00B81E52" w:rsidP="00B81E52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1. Принципы формирования штатного расписания музея с учетом распределение функциональных обязанностей и рабочей нагрузки.  </w:t>
            </w:r>
          </w:p>
          <w:p w14:paraId="53ECCCBA" w14:textId="3A5A73E8" w:rsidR="00B81E52" w:rsidRPr="00361453" w:rsidRDefault="00B81E52" w:rsidP="00AB07C4">
            <w:pPr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61453">
              <w:rPr>
                <w:sz w:val="24"/>
                <w:szCs w:val="24"/>
              </w:rPr>
              <w:t>2. Построение внутренней системы тренингов, наставничества и адаптации работников в учреждении без привлечения сторонних экспертов.</w:t>
            </w:r>
          </w:p>
        </w:tc>
      </w:tr>
      <w:tr w:rsidR="00B81E52" w:rsidRPr="00361453" w14:paraId="5DC17C2A" w14:textId="77777777" w:rsidTr="00FE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953" w14:textId="77777777" w:rsidR="00B81E52" w:rsidRPr="00361453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C66A" w14:textId="775F7000" w:rsidR="00B81E52" w:rsidRPr="00AB07C4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 xml:space="preserve">Юридический отдел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A65E" w14:textId="77777777" w:rsidR="00AB07C4" w:rsidRDefault="00B81E52" w:rsidP="00B81E5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B07C4">
              <w:rPr>
                <w:b/>
                <w:bCs/>
                <w:sz w:val="24"/>
                <w:szCs w:val="24"/>
              </w:rPr>
              <w:t xml:space="preserve">Актуальные юридические аспекты </w:t>
            </w:r>
          </w:p>
          <w:p w14:paraId="2358A364" w14:textId="24439151" w:rsidR="00B81E52" w:rsidRPr="00AB07C4" w:rsidRDefault="00B81E52" w:rsidP="00B81E5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B07C4">
              <w:rPr>
                <w:b/>
                <w:bCs/>
                <w:sz w:val="24"/>
                <w:szCs w:val="24"/>
              </w:rPr>
              <w:t>деятельности современного музея</w:t>
            </w:r>
          </w:p>
          <w:p w14:paraId="1A8102AE" w14:textId="77777777" w:rsidR="00B81E52" w:rsidRPr="00361453" w:rsidRDefault="00B81E52" w:rsidP="00B81E52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1.  Авторские права.</w:t>
            </w:r>
          </w:p>
          <w:p w14:paraId="62508E66" w14:textId="77777777" w:rsidR="00B81E52" w:rsidRPr="00361453" w:rsidRDefault="00B81E52" w:rsidP="00B81E52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2.  Особенности регионального законодательства в области культуры и природоохранных территорий.</w:t>
            </w:r>
          </w:p>
          <w:p w14:paraId="1442B25E" w14:textId="77777777" w:rsidR="00B81E52" w:rsidRPr="00361453" w:rsidRDefault="00B81E52" w:rsidP="00B81E52">
            <w:pPr>
              <w:spacing w:after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81E52" w:rsidRPr="00361453" w14:paraId="1A780AC4" w14:textId="77777777" w:rsidTr="00A70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C64" w14:textId="77777777" w:rsidR="00B81E52" w:rsidRPr="00361453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4B77" w14:textId="72C712E9" w:rsidR="00B81E52" w:rsidRPr="00AB07C4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color w:val="000000"/>
                <w:sz w:val="24"/>
                <w:szCs w:val="24"/>
                <w:shd w:val="clear" w:color="auto" w:fill="FFFFFF"/>
              </w:rPr>
              <w:t>Отдел развития ООПТ и Оранжерейного комплекса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ED06" w14:textId="77777777" w:rsidR="00AB07C4" w:rsidRDefault="00B81E52" w:rsidP="00B81E52">
            <w:pPr>
              <w:spacing w:after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AB07C4">
              <w:rPr>
                <w:b/>
                <w:bCs/>
                <w:sz w:val="24"/>
                <w:szCs w:val="24"/>
              </w:rPr>
              <w:t>Содержание и развитие инфраструктуры</w:t>
            </w:r>
          </w:p>
          <w:p w14:paraId="5A2D6FAD" w14:textId="11936463" w:rsidR="00B81E52" w:rsidRPr="00AB07C4" w:rsidRDefault="00B81E52" w:rsidP="00B81E52">
            <w:pPr>
              <w:spacing w:after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AB07C4">
              <w:rPr>
                <w:b/>
                <w:bCs/>
                <w:sz w:val="24"/>
                <w:szCs w:val="24"/>
              </w:rPr>
              <w:t xml:space="preserve"> территории музеев-заповедников</w:t>
            </w:r>
          </w:p>
          <w:p w14:paraId="1C222394" w14:textId="77777777" w:rsidR="00B81E52" w:rsidRPr="00361453" w:rsidRDefault="00B81E52" w:rsidP="00B81E52">
            <w:pPr>
              <w:pStyle w:val="a6"/>
              <w:numPr>
                <w:ilvl w:val="0"/>
                <w:numId w:val="8"/>
              </w:numPr>
              <w:spacing w:after="0"/>
              <w:ind w:left="-82" w:firstLine="82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Особенности содержания и обслуживания </w:t>
            </w:r>
            <w:proofErr w:type="gramStart"/>
            <w:r w:rsidRPr="00361453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</w:t>
            </w:r>
            <w:r w:rsidRPr="00361453">
              <w:rPr>
                <w:sz w:val="24"/>
                <w:szCs w:val="24"/>
              </w:rPr>
              <w:t xml:space="preserve"> совмещенного</w:t>
            </w:r>
            <w:proofErr w:type="gramEnd"/>
            <w:r w:rsidRPr="00361453">
              <w:rPr>
                <w:sz w:val="24"/>
                <w:szCs w:val="24"/>
              </w:rPr>
              <w:t xml:space="preserve"> охранного статуса:</w:t>
            </w:r>
            <w:r>
              <w:rPr>
                <w:sz w:val="24"/>
                <w:szCs w:val="24"/>
              </w:rPr>
              <w:t xml:space="preserve"> </w:t>
            </w:r>
            <w:r w:rsidRPr="00361453">
              <w:rPr>
                <w:sz w:val="24"/>
                <w:szCs w:val="24"/>
              </w:rPr>
              <w:t>Особо охраняемая природная территория и Объект культурного наследия.</w:t>
            </w:r>
          </w:p>
          <w:p w14:paraId="64BBB589" w14:textId="77777777" w:rsidR="00B81E52" w:rsidRPr="00361453" w:rsidRDefault="00B81E52" w:rsidP="00B81E52">
            <w:pPr>
              <w:pStyle w:val="a6"/>
              <w:numPr>
                <w:ilvl w:val="0"/>
                <w:numId w:val="8"/>
              </w:numPr>
              <w:spacing w:after="0"/>
              <w:ind w:left="-82" w:firstLine="142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Пейзажный парк к</w:t>
            </w:r>
            <w:r>
              <w:rPr>
                <w:sz w:val="24"/>
                <w:szCs w:val="24"/>
              </w:rPr>
              <w:t xml:space="preserve">. </w:t>
            </w:r>
            <w:r w:rsidRPr="00361453">
              <w:rPr>
                <w:sz w:val="24"/>
                <w:szCs w:val="24"/>
                <w:lang w:val="en-US"/>
              </w:rPr>
              <w:t>XVIII</w:t>
            </w:r>
            <w:r w:rsidRPr="00361453">
              <w:rPr>
                <w:sz w:val="24"/>
                <w:szCs w:val="24"/>
              </w:rPr>
              <w:t xml:space="preserve"> –н</w:t>
            </w:r>
            <w:r>
              <w:rPr>
                <w:sz w:val="24"/>
                <w:szCs w:val="24"/>
              </w:rPr>
              <w:t>.</w:t>
            </w:r>
            <w:r w:rsidRPr="00361453">
              <w:rPr>
                <w:sz w:val="24"/>
                <w:szCs w:val="24"/>
              </w:rPr>
              <w:t xml:space="preserve"> </w:t>
            </w:r>
            <w:r w:rsidRPr="00361453">
              <w:rPr>
                <w:sz w:val="24"/>
                <w:szCs w:val="24"/>
                <w:lang w:val="en-US"/>
              </w:rPr>
              <w:t>XIX</w:t>
            </w:r>
            <w:r w:rsidRPr="00361453">
              <w:rPr>
                <w:sz w:val="24"/>
                <w:szCs w:val="24"/>
              </w:rPr>
              <w:t xml:space="preserve"> вв. </w:t>
            </w:r>
            <w:r>
              <w:rPr>
                <w:sz w:val="24"/>
                <w:szCs w:val="24"/>
              </w:rPr>
              <w:t>как историческое ядро и</w:t>
            </w:r>
            <w:r w:rsidRPr="00361453">
              <w:rPr>
                <w:sz w:val="24"/>
                <w:szCs w:val="24"/>
              </w:rPr>
              <w:t xml:space="preserve"> объект культурного наследия федерального значения. Опыт разработки предмета охраны и границ. </w:t>
            </w:r>
          </w:p>
          <w:p w14:paraId="103041A2" w14:textId="77777777" w:rsidR="00B81E52" w:rsidRPr="00361453" w:rsidRDefault="00B81E52" w:rsidP="00B81E52">
            <w:pPr>
              <w:pStyle w:val="a6"/>
              <w:numPr>
                <w:ilvl w:val="0"/>
                <w:numId w:val="8"/>
              </w:numPr>
              <w:spacing w:after="0"/>
              <w:ind w:left="-82" w:firstLine="142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Сезонное цветочное оформление на территории.</w:t>
            </w:r>
            <w:r>
              <w:rPr>
                <w:sz w:val="24"/>
                <w:szCs w:val="24"/>
              </w:rPr>
              <w:t xml:space="preserve"> </w:t>
            </w:r>
          </w:p>
          <w:p w14:paraId="265296CE" w14:textId="77777777" w:rsidR="00B81E52" w:rsidRPr="00361453" w:rsidRDefault="00B81E52" w:rsidP="00AB07C4">
            <w:pPr>
              <w:pStyle w:val="a6"/>
              <w:numPr>
                <w:ilvl w:val="0"/>
                <w:numId w:val="8"/>
              </w:numPr>
              <w:spacing w:after="0"/>
              <w:ind w:left="-82" w:firstLine="142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Инфраструктура гостеприимства и рекреации, навигация, организация музейных сервисов и услуг на территории.</w:t>
            </w:r>
          </w:p>
          <w:p w14:paraId="6306E47A" w14:textId="21EB9EA6" w:rsidR="00B81E52" w:rsidRPr="00AB07C4" w:rsidRDefault="00B81E52" w:rsidP="00AB07C4">
            <w:pPr>
              <w:pStyle w:val="a6"/>
              <w:numPr>
                <w:ilvl w:val="0"/>
                <w:numId w:val="8"/>
              </w:numPr>
              <w:spacing w:after="0"/>
              <w:ind w:left="0"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AB07C4">
              <w:rPr>
                <w:sz w:val="24"/>
                <w:szCs w:val="24"/>
              </w:rPr>
              <w:t>Событийная программа: фестивали, акции, выставки и прочие мероприятия на территории музея.</w:t>
            </w:r>
          </w:p>
        </w:tc>
      </w:tr>
      <w:tr w:rsidR="00B81E52" w:rsidRPr="00361453" w14:paraId="2EA19B8E" w14:textId="77777777" w:rsidTr="00A70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FA5" w14:textId="77777777" w:rsidR="00B81E52" w:rsidRPr="00361453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D461" w14:textId="6E257C97" w:rsidR="00B81E52" w:rsidRPr="00AB07C4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color w:val="000000"/>
                <w:sz w:val="24"/>
                <w:szCs w:val="24"/>
                <w:shd w:val="clear" w:color="auto" w:fill="FFFFFF"/>
              </w:rPr>
              <w:t>Отдел развития ООПТ и Оранжерейного комплекса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9ED3" w14:textId="77777777" w:rsidR="00B81E52" w:rsidRPr="00AB07C4" w:rsidRDefault="00B81E52" w:rsidP="00B81E5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B07C4">
              <w:rPr>
                <w:b/>
                <w:sz w:val="24"/>
                <w:szCs w:val="24"/>
              </w:rPr>
              <w:t>Оранжерейный комплекс музея-заповедника «Царицыно»</w:t>
            </w:r>
          </w:p>
          <w:p w14:paraId="6ABEC2C4" w14:textId="77777777" w:rsidR="00B81E52" w:rsidRPr="00361453" w:rsidRDefault="00B81E52" w:rsidP="00B81E52">
            <w:pPr>
              <w:pStyle w:val="a6"/>
              <w:numPr>
                <w:ilvl w:val="0"/>
                <w:numId w:val="9"/>
              </w:numPr>
              <w:spacing w:after="0"/>
              <w:ind w:left="-8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формирования</w:t>
            </w:r>
            <w:r w:rsidRPr="00361453">
              <w:rPr>
                <w:sz w:val="24"/>
                <w:szCs w:val="24"/>
              </w:rPr>
              <w:t xml:space="preserve"> коллекци</w:t>
            </w:r>
            <w:r>
              <w:rPr>
                <w:sz w:val="24"/>
                <w:szCs w:val="24"/>
              </w:rPr>
              <w:t>и</w:t>
            </w:r>
            <w:r w:rsidRPr="00361453">
              <w:rPr>
                <w:sz w:val="24"/>
                <w:szCs w:val="24"/>
              </w:rPr>
              <w:t xml:space="preserve"> исторического ассортимента оранжерейных растений. </w:t>
            </w:r>
          </w:p>
          <w:p w14:paraId="3342C94C" w14:textId="77777777" w:rsidR="00B81E52" w:rsidRPr="00361453" w:rsidRDefault="00B81E52" w:rsidP="00B81E52">
            <w:pPr>
              <w:pStyle w:val="a6"/>
              <w:numPr>
                <w:ilvl w:val="0"/>
                <w:numId w:val="9"/>
              </w:numPr>
              <w:spacing w:after="0"/>
              <w:ind w:left="-82" w:firstLine="142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Особенности ухода и содержания</w:t>
            </w:r>
            <w:r>
              <w:rPr>
                <w:sz w:val="24"/>
                <w:szCs w:val="24"/>
              </w:rPr>
              <w:t xml:space="preserve"> «живой» экспозиции. </w:t>
            </w:r>
            <w:r w:rsidRPr="00361453">
              <w:rPr>
                <w:sz w:val="24"/>
                <w:szCs w:val="24"/>
              </w:rPr>
              <w:t>Сохранение и пополнение коллекции.</w:t>
            </w:r>
            <w:r>
              <w:rPr>
                <w:sz w:val="24"/>
                <w:szCs w:val="24"/>
              </w:rPr>
              <w:t xml:space="preserve"> Возможности экспонирования растительных экспонатов в выставочных проектах. </w:t>
            </w:r>
          </w:p>
          <w:p w14:paraId="00288C79" w14:textId="0F36D836" w:rsidR="00B81E52" w:rsidRPr="00B81E52" w:rsidRDefault="00B81E52" w:rsidP="00B81E52">
            <w:pPr>
              <w:pStyle w:val="a6"/>
              <w:numPr>
                <w:ilvl w:val="0"/>
                <w:numId w:val="9"/>
              </w:numPr>
              <w:spacing w:after="0"/>
              <w:ind w:left="-107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B81E52">
              <w:rPr>
                <w:sz w:val="24"/>
                <w:szCs w:val="24"/>
              </w:rPr>
              <w:t xml:space="preserve">Экскурсионная и образовательная деятельность в векторе экологического просвещения. </w:t>
            </w:r>
          </w:p>
        </w:tc>
      </w:tr>
      <w:tr w:rsidR="00B81E52" w:rsidRPr="00361453" w14:paraId="33739695" w14:textId="77777777" w:rsidTr="00340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6C4" w14:textId="77777777" w:rsidR="00B81E52" w:rsidRPr="00361453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657" w14:textId="37D4C104" w:rsidR="00B81E52" w:rsidRPr="00AB07C4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>Отдел сохранения</w:t>
            </w:r>
            <w:r w:rsidRPr="00AB07C4">
              <w:rPr>
                <w:sz w:val="24"/>
                <w:szCs w:val="24"/>
              </w:rPr>
              <w:br/>
              <w:t>объектов культурного наследия и эксплуатации зданий и сооружений</w:t>
            </w:r>
            <w:r w:rsidRPr="00AB07C4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8E31" w14:textId="77777777" w:rsidR="00B81E52" w:rsidRPr="00AB07C4" w:rsidRDefault="00B81E52" w:rsidP="00B81E5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B07C4">
              <w:rPr>
                <w:b/>
                <w:bCs/>
                <w:sz w:val="24"/>
                <w:szCs w:val="24"/>
              </w:rPr>
              <w:t>Сохранение объектов культурного наследия (ОКН)</w:t>
            </w:r>
          </w:p>
          <w:p w14:paraId="5544E28A" w14:textId="77777777" w:rsidR="00B81E52" w:rsidRPr="0053578C" w:rsidRDefault="00B81E52" w:rsidP="00B81E52">
            <w:pPr>
              <w:spacing w:after="0"/>
              <w:rPr>
                <w:sz w:val="24"/>
                <w:szCs w:val="24"/>
              </w:rPr>
            </w:pPr>
            <w:r w:rsidRPr="0053578C">
              <w:rPr>
                <w:sz w:val="24"/>
                <w:szCs w:val="24"/>
              </w:rPr>
              <w:t xml:space="preserve">1. Проблема определения </w:t>
            </w:r>
            <w:proofErr w:type="spellStart"/>
            <w:r w:rsidRPr="0053578C">
              <w:rPr>
                <w:sz w:val="24"/>
                <w:szCs w:val="24"/>
              </w:rPr>
              <w:t>пообъектного</w:t>
            </w:r>
            <w:proofErr w:type="spellEnd"/>
            <w:r w:rsidRPr="0053578C">
              <w:rPr>
                <w:sz w:val="24"/>
                <w:szCs w:val="24"/>
              </w:rPr>
              <w:t xml:space="preserve"> состава музея-заповедника и выявление объектов культурного наследия на примере музея-заповедника «Царицыно».</w:t>
            </w:r>
          </w:p>
          <w:p w14:paraId="438DD6BB" w14:textId="4EB3A1F9" w:rsidR="00B81E52" w:rsidRPr="00361453" w:rsidRDefault="00B81E52" w:rsidP="00B81E52">
            <w:pPr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578C">
              <w:rPr>
                <w:sz w:val="24"/>
                <w:szCs w:val="24"/>
              </w:rPr>
              <w:t xml:space="preserve">2. Обеспечение сохранности объектов культурного наследия. </w:t>
            </w:r>
          </w:p>
        </w:tc>
      </w:tr>
      <w:tr w:rsidR="00B81E52" w:rsidRPr="00361453" w14:paraId="55A4E3CB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304" w14:textId="77777777" w:rsidR="00B81E52" w:rsidRPr="00361453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5D5" w14:textId="4227FC35" w:rsidR="00B81E52" w:rsidRPr="00AB07C4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 xml:space="preserve">Дирекция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2C9" w14:textId="77777777" w:rsidR="00B81E52" w:rsidRPr="00AB07C4" w:rsidRDefault="00B81E52" w:rsidP="00B81E5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B07C4">
              <w:rPr>
                <w:b/>
                <w:bCs/>
                <w:sz w:val="24"/>
                <w:szCs w:val="24"/>
              </w:rPr>
              <w:t>Партиципация</w:t>
            </w:r>
            <w:proofErr w:type="spellEnd"/>
            <w:r w:rsidRPr="00AB07C4">
              <w:rPr>
                <w:b/>
                <w:bCs/>
                <w:sz w:val="24"/>
                <w:szCs w:val="24"/>
              </w:rPr>
              <w:t xml:space="preserve"> как часть стратегии развития музея</w:t>
            </w:r>
          </w:p>
          <w:p w14:paraId="4045ED14" w14:textId="330B0340" w:rsidR="00B81E52" w:rsidRPr="00B81E52" w:rsidRDefault="00B81E52" w:rsidP="00AB07C4">
            <w:pPr>
              <w:pStyle w:val="a6"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81E52">
              <w:rPr>
                <w:rFonts w:eastAsia="Times New Roman"/>
                <w:sz w:val="24"/>
                <w:szCs w:val="24"/>
              </w:rPr>
              <w:t>Партиципация</w:t>
            </w:r>
            <w:proofErr w:type="spellEnd"/>
            <w:r w:rsidRPr="00B81E52">
              <w:rPr>
                <w:rFonts w:eastAsia="Times New Roman"/>
                <w:sz w:val="24"/>
                <w:szCs w:val="24"/>
              </w:rPr>
              <w:t xml:space="preserve"> в музее: ожидания и реальность. На примере кейсов музея-заповедника - «Клуб друзей Царицына», «Серебряное» волонтерство, «Старожилы», «Арт-медиация».</w:t>
            </w:r>
          </w:p>
        </w:tc>
      </w:tr>
      <w:tr w:rsidR="00B81E52" w:rsidRPr="00361453" w14:paraId="5D93940B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D19" w14:textId="77777777" w:rsidR="00B81E52" w:rsidRPr="0053578C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BD0E" w14:textId="0E9E2F7C" w:rsidR="00B81E52" w:rsidRPr="00AB07C4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 xml:space="preserve">Отдел развития и реализации проектов (сектор маркетинга)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F14" w14:textId="77777777" w:rsidR="00B81E52" w:rsidRPr="00AB07C4" w:rsidRDefault="00B81E52" w:rsidP="00B81E52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07C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Аудитория музея</w:t>
            </w:r>
          </w:p>
          <w:p w14:paraId="63876DFE" w14:textId="71023398" w:rsidR="00B81E52" w:rsidRPr="00361453" w:rsidRDefault="00B81E52" w:rsidP="00B81E52">
            <w:pPr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61453">
              <w:rPr>
                <w:color w:val="000000"/>
                <w:sz w:val="24"/>
                <w:szCs w:val="24"/>
                <w:shd w:val="clear" w:color="auto" w:fill="FFFFFF"/>
              </w:rPr>
              <w:t xml:space="preserve">Изучение аудитории, выявление потребностей посетителей. Что мы хотим знать о наших посетителях, как использовать эти знания.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Кто может помочь в проведении исследований. </w:t>
            </w:r>
          </w:p>
        </w:tc>
      </w:tr>
      <w:tr w:rsidR="00B81E52" w:rsidRPr="00361453" w14:paraId="6344ADD5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7E6" w14:textId="77777777" w:rsidR="00B81E52" w:rsidRPr="0053578C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FA91" w14:textId="4077B8DD" w:rsidR="00B81E52" w:rsidRPr="00AB07C4" w:rsidRDefault="00B81E52" w:rsidP="00B81E52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>Отдел внешних связей и партнерских программ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A9D" w14:textId="77777777" w:rsidR="00B81E52" w:rsidRPr="00AB07C4" w:rsidRDefault="00B81E52" w:rsidP="00B81E5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B07C4">
              <w:rPr>
                <w:b/>
                <w:bCs/>
                <w:sz w:val="24"/>
                <w:szCs w:val="24"/>
              </w:rPr>
              <w:t xml:space="preserve">Музейный </w:t>
            </w:r>
            <w:r w:rsidRPr="00AB07C4">
              <w:rPr>
                <w:b/>
                <w:bCs/>
                <w:sz w:val="24"/>
                <w:szCs w:val="24"/>
                <w:lang w:val="en-US"/>
              </w:rPr>
              <w:t>PR</w:t>
            </w:r>
            <w:r w:rsidRPr="00AB07C4">
              <w:rPr>
                <w:b/>
                <w:bCs/>
                <w:sz w:val="24"/>
                <w:szCs w:val="24"/>
              </w:rPr>
              <w:t>:</w:t>
            </w:r>
          </w:p>
          <w:p w14:paraId="17FE9B32" w14:textId="77777777" w:rsidR="00B81E52" w:rsidRPr="00361453" w:rsidRDefault="00B81E52" w:rsidP="00B81E52">
            <w:pPr>
              <w:pStyle w:val="a6"/>
              <w:numPr>
                <w:ilvl w:val="0"/>
                <w:numId w:val="6"/>
              </w:numPr>
              <w:spacing w:after="0"/>
              <w:ind w:left="-79" w:firstLine="142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Краткий курс музейного </w:t>
            </w:r>
            <w:r w:rsidRPr="00361453">
              <w:rPr>
                <w:sz w:val="24"/>
                <w:szCs w:val="24"/>
                <w:lang w:val="en-US"/>
              </w:rPr>
              <w:t>PR</w:t>
            </w:r>
            <w:r w:rsidRPr="00361453">
              <w:rPr>
                <w:sz w:val="24"/>
                <w:szCs w:val="24"/>
              </w:rPr>
              <w:t>: что надо знать, если пиаром занимается не пиарщик.</w:t>
            </w:r>
          </w:p>
          <w:p w14:paraId="1D947EB2" w14:textId="77777777" w:rsidR="00B81E52" w:rsidRPr="00361453" w:rsidRDefault="00B81E52" w:rsidP="00B81E52">
            <w:pPr>
              <w:pStyle w:val="a6"/>
              <w:numPr>
                <w:ilvl w:val="0"/>
                <w:numId w:val="6"/>
              </w:numPr>
              <w:spacing w:after="0"/>
              <w:ind w:left="-79" w:firstLine="142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Музейный контент: пишем интересно о том, что у вас происходит.</w:t>
            </w:r>
          </w:p>
          <w:p w14:paraId="64CD289C" w14:textId="77777777" w:rsidR="00B81E52" w:rsidRPr="00361453" w:rsidRDefault="00B81E52" w:rsidP="00B81E52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3. СММ в музее:</w:t>
            </w:r>
          </w:p>
          <w:p w14:paraId="2D9BE07C" w14:textId="77777777" w:rsidR="00B81E52" w:rsidRPr="00361453" w:rsidRDefault="00B81E52" w:rsidP="00B81E52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- лекция и воркшоп по составлению рубрикации, разработке контент-плана; </w:t>
            </w:r>
          </w:p>
          <w:p w14:paraId="4FFFB988" w14:textId="77777777" w:rsidR="00B81E52" w:rsidRPr="00361453" w:rsidRDefault="00B81E52" w:rsidP="00B81E52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- СММ в музее своими силами. Как писать не журналисту, снимать не фотографу (+мастер-класс от фотографа как снимать на мобильный телефон).</w:t>
            </w:r>
          </w:p>
          <w:p w14:paraId="207D70FF" w14:textId="77777777" w:rsidR="00B81E52" w:rsidRPr="00361453" w:rsidRDefault="00B81E52" w:rsidP="00B81E52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4.  Антикризисный </w:t>
            </w:r>
            <w:r w:rsidRPr="00361453">
              <w:rPr>
                <w:sz w:val="24"/>
                <w:szCs w:val="24"/>
                <w:lang w:val="en-US"/>
              </w:rPr>
              <w:t>PR</w:t>
            </w:r>
            <w:r w:rsidRPr="00361453">
              <w:rPr>
                <w:sz w:val="24"/>
                <w:szCs w:val="24"/>
              </w:rPr>
              <w:t xml:space="preserve"> и работа с негативной обратной связью.</w:t>
            </w:r>
          </w:p>
          <w:p w14:paraId="0764B145" w14:textId="77777777" w:rsidR="00B81E52" w:rsidRPr="00361453" w:rsidRDefault="00B81E52" w:rsidP="00B81E52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5. Музейная цифровизация. Как придумать и реализовать новые проекты.</w:t>
            </w:r>
          </w:p>
          <w:p w14:paraId="3CF1543F" w14:textId="77777777" w:rsidR="00B81E52" w:rsidRPr="00361453" w:rsidRDefault="00B81E52" w:rsidP="00B81E52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453">
              <w:rPr>
                <w:color w:val="000000"/>
                <w:sz w:val="24"/>
                <w:szCs w:val="24"/>
                <w:shd w:val="clear" w:color="auto" w:fill="FFFFFF"/>
              </w:rPr>
              <w:t>6. Разбор отдельных случаев в музейной практике — на примере отдельных выставочных проектов, описываемых с разных точек зрения (интересная тема, знаменитый куратор, оригинальные экспонаты и так далее)</w:t>
            </w:r>
          </w:p>
          <w:p w14:paraId="1139C6DD" w14:textId="77777777" w:rsidR="00B81E52" w:rsidRPr="00361453" w:rsidRDefault="00B81E52" w:rsidP="00B81E52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453">
              <w:rPr>
                <w:color w:val="000000"/>
                <w:sz w:val="24"/>
                <w:szCs w:val="24"/>
                <w:shd w:val="clear" w:color="auto" w:fill="FFFFFF"/>
              </w:rPr>
              <w:t>7. Создание информационных поводов.</w:t>
            </w:r>
          </w:p>
          <w:p w14:paraId="1EA962EC" w14:textId="708EB4D2" w:rsidR="00B81E52" w:rsidRPr="00361453" w:rsidRDefault="00B81E52" w:rsidP="00B81E52">
            <w:pPr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61453">
              <w:rPr>
                <w:color w:val="000000"/>
                <w:sz w:val="24"/>
                <w:szCs w:val="24"/>
                <w:shd w:val="clear" w:color="auto" w:fill="FFFFFF"/>
              </w:rPr>
              <w:t>8. Ресурсы в PR – кого привлекать, чтобы о ваших проектах знали.</w:t>
            </w:r>
          </w:p>
        </w:tc>
      </w:tr>
      <w:tr w:rsidR="00BA6C90" w:rsidRPr="00361453" w14:paraId="19E6A4C5" w14:textId="77777777" w:rsidTr="00DE1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7F0" w14:textId="77777777" w:rsidR="00BA6C90" w:rsidRPr="00361453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324A" w14:textId="3B0471B9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>Научно-исследовательский отдел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B08F" w14:textId="77777777" w:rsidR="00AB07C4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B07C4">
              <w:rPr>
                <w:b/>
                <w:bCs/>
                <w:sz w:val="24"/>
                <w:szCs w:val="24"/>
              </w:rPr>
              <w:t>Экспозиция музея, как результат диалога</w:t>
            </w:r>
          </w:p>
          <w:p w14:paraId="348B903D" w14:textId="4324F5D4" w:rsidR="00BA6C90" w:rsidRPr="00AB07C4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B07C4">
              <w:rPr>
                <w:b/>
                <w:bCs/>
                <w:sz w:val="24"/>
                <w:szCs w:val="24"/>
              </w:rPr>
              <w:t xml:space="preserve"> с   местным сообществом</w:t>
            </w:r>
          </w:p>
          <w:p w14:paraId="69293951" w14:textId="77777777" w:rsidR="00BA6C90" w:rsidRPr="00361453" w:rsidRDefault="00BA6C90" w:rsidP="00BA6C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61453">
              <w:rPr>
                <w:sz w:val="24"/>
                <w:szCs w:val="24"/>
              </w:rPr>
              <w:t xml:space="preserve"> Обсуждение с куратором выбранных тем, целей и задач экспозиции с учетом вектора краеведения</w:t>
            </w:r>
            <w:r>
              <w:rPr>
                <w:sz w:val="24"/>
                <w:szCs w:val="24"/>
              </w:rPr>
              <w:t xml:space="preserve"> (на примере э</w:t>
            </w:r>
            <w:r w:rsidRPr="00361453">
              <w:rPr>
                <w:sz w:val="24"/>
                <w:szCs w:val="24"/>
              </w:rPr>
              <w:t>кспозиции «Дачное Царицыно»</w:t>
            </w:r>
            <w:r>
              <w:rPr>
                <w:sz w:val="24"/>
                <w:szCs w:val="24"/>
              </w:rPr>
              <w:t>)</w:t>
            </w:r>
            <w:r w:rsidRPr="00361453">
              <w:rPr>
                <w:sz w:val="24"/>
                <w:szCs w:val="24"/>
              </w:rPr>
              <w:t>.</w:t>
            </w:r>
          </w:p>
          <w:p w14:paraId="21281627" w14:textId="6D88CB5D" w:rsidR="00BA6C90" w:rsidRPr="00B81E52" w:rsidRDefault="00BA6C90" w:rsidP="00BA6C9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2. Разбор возможных кейсов участников. </w:t>
            </w:r>
          </w:p>
        </w:tc>
      </w:tr>
      <w:tr w:rsidR="00BA6C90" w:rsidRPr="00361453" w14:paraId="7FAF6F74" w14:textId="77777777" w:rsidTr="000C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C7BE" w14:textId="77777777" w:rsidR="00BA6C90" w:rsidRPr="00361453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477" w14:textId="4EA9A484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 xml:space="preserve">Отдел музейно-образовательных </w:t>
            </w:r>
            <w:r w:rsidRPr="00AB07C4">
              <w:rPr>
                <w:sz w:val="24"/>
                <w:szCs w:val="24"/>
              </w:rPr>
              <w:lastRenderedPageBreak/>
              <w:t>программ и экскурсионного обслуживания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9F2" w14:textId="77777777" w:rsidR="00BA6C90" w:rsidRPr="00AB07C4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B07C4">
              <w:rPr>
                <w:b/>
                <w:bCs/>
                <w:sz w:val="24"/>
                <w:szCs w:val="24"/>
              </w:rPr>
              <w:lastRenderedPageBreak/>
              <w:t>Проектирование детского образовательного пространства в музее</w:t>
            </w:r>
          </w:p>
          <w:p w14:paraId="2E36BBA1" w14:textId="77777777" w:rsidR="00BA6C90" w:rsidRPr="00361453" w:rsidRDefault="00BA6C90" w:rsidP="00BA6C90">
            <w:pPr>
              <w:spacing w:after="0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lastRenderedPageBreak/>
              <w:t>1. Разработка стратегии развития детского направления.  Разбор кейсов участников.</w:t>
            </w:r>
          </w:p>
          <w:p w14:paraId="04C8ECDA" w14:textId="77777777" w:rsidR="00BA6C90" w:rsidRPr="00361453" w:rsidRDefault="00BA6C90" w:rsidP="00BA6C90">
            <w:pPr>
              <w:spacing w:after="0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2. Инфраструктура, политика гостеприимства.</w:t>
            </w:r>
          </w:p>
          <w:p w14:paraId="2B33271C" w14:textId="77777777" w:rsidR="00BA6C90" w:rsidRPr="00361453" w:rsidRDefault="00BA6C90" w:rsidP="00BA6C90">
            <w:pPr>
              <w:spacing w:after="0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3. Разработка музейно-образовательных программ и мероприятий, в том числе в формате онлайн.</w:t>
            </w:r>
          </w:p>
          <w:p w14:paraId="647034B0" w14:textId="77777777" w:rsidR="00BA6C90" w:rsidRPr="00361453" w:rsidRDefault="00BA6C90" w:rsidP="00BA6C90">
            <w:pPr>
              <w:spacing w:after="0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4. Продвижение детских программ. </w:t>
            </w:r>
          </w:p>
          <w:p w14:paraId="3FA223C5" w14:textId="77777777" w:rsidR="00BA6C90" w:rsidRPr="00361453" w:rsidRDefault="00BA6C90" w:rsidP="00BA6C90">
            <w:pPr>
              <w:spacing w:after="0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5. Адаптация выставок и экспозиций, инклюзивный подход.</w:t>
            </w:r>
          </w:p>
          <w:p w14:paraId="0FEC84CD" w14:textId="4A43229E" w:rsidR="00BA6C90" w:rsidRPr="00BA6C90" w:rsidRDefault="00BA6C90" w:rsidP="00BA6C90">
            <w:pPr>
              <w:rPr>
                <w:sz w:val="24"/>
                <w:szCs w:val="24"/>
                <w:shd w:val="clear" w:color="auto" w:fill="FFFFFF"/>
              </w:rPr>
            </w:pPr>
            <w:r w:rsidRPr="00BA6C90">
              <w:rPr>
                <w:sz w:val="24"/>
                <w:szCs w:val="24"/>
              </w:rPr>
              <w:t xml:space="preserve">6. «Детский музей», осмотр экспозиции. Перспективы развития интерактивных экспозиций, выстраивание диалога с посетителями.  </w:t>
            </w:r>
          </w:p>
        </w:tc>
      </w:tr>
      <w:tr w:rsidR="00BA6C90" w:rsidRPr="00361453" w14:paraId="3ECB6917" w14:textId="77777777" w:rsidTr="00EA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F85B" w14:textId="77777777" w:rsidR="00BA6C90" w:rsidRPr="00361453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A6E1" w14:textId="61DED572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>Отдел развития и реализации проектов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6ADA" w14:textId="77777777" w:rsidR="00BA6C90" w:rsidRPr="00AB07C4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B07C4">
              <w:rPr>
                <w:b/>
                <w:bCs/>
                <w:sz w:val="24"/>
                <w:szCs w:val="24"/>
              </w:rPr>
              <w:t>Работа музея с местным и профессиональным сообществами</w:t>
            </w:r>
          </w:p>
          <w:p w14:paraId="30A31160" w14:textId="77777777" w:rsidR="00BA6C90" w:rsidRPr="00361453" w:rsidRDefault="00BA6C90" w:rsidP="00BA6C90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Как измерять сообщество. Количественные и качественные критерии и метрики.</w:t>
            </w:r>
          </w:p>
          <w:p w14:paraId="7ADE6417" w14:textId="77777777" w:rsidR="00BA6C90" w:rsidRPr="00361453" w:rsidRDefault="00BA6C90" w:rsidP="00BA6C90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Спорт на территории заповедника:</w:t>
            </w:r>
          </w:p>
          <w:p w14:paraId="40B2CCDA" w14:textId="77777777" w:rsidR="00BA6C90" w:rsidRPr="00361453" w:rsidRDefault="00BA6C90" w:rsidP="00BA6C9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- специфика сообщества спортсменов-любителей: портрет спортсмена, где их искать, в чем ценность заповедника для этих людей;</w:t>
            </w:r>
          </w:p>
          <w:p w14:paraId="2669A2D6" w14:textId="77777777" w:rsidR="00BA6C90" w:rsidRPr="00361453" w:rsidRDefault="00BA6C90" w:rsidP="00BA6C9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- как осуществлять регулярное общение со спортивными сообществами (на примере бегового движения в музее-заповеднике «Царицыно»);</w:t>
            </w:r>
          </w:p>
          <w:p w14:paraId="3D98A4D7" w14:textId="77777777" w:rsidR="00BA6C90" w:rsidRPr="00361453" w:rsidRDefault="00BA6C90" w:rsidP="00BA6C90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3. </w:t>
            </w:r>
            <w:proofErr w:type="spellStart"/>
            <w:r w:rsidRPr="00361453">
              <w:rPr>
                <w:sz w:val="24"/>
                <w:szCs w:val="24"/>
              </w:rPr>
              <w:t>Межмузейные</w:t>
            </w:r>
            <w:proofErr w:type="spellEnd"/>
            <w:r w:rsidRPr="00361453">
              <w:rPr>
                <w:sz w:val="24"/>
                <w:szCs w:val="24"/>
              </w:rPr>
              <w:t xml:space="preserve"> и городские экспериментальные проекты в формате «культуры участия»: </w:t>
            </w:r>
          </w:p>
          <w:p w14:paraId="2B92EE44" w14:textId="23F88F51" w:rsidR="00BA6C90" w:rsidRPr="00B81E52" w:rsidRDefault="00BA6C90" w:rsidP="00BA6C90">
            <w:pPr>
              <w:rPr>
                <w:sz w:val="24"/>
                <w:szCs w:val="24"/>
                <w:shd w:val="clear" w:color="auto" w:fill="FFFFFF"/>
              </w:rPr>
            </w:pPr>
            <w:r w:rsidRPr="00361453">
              <w:rPr>
                <w:sz w:val="24"/>
                <w:szCs w:val="24"/>
              </w:rPr>
              <w:t xml:space="preserve">- «культурный </w:t>
            </w:r>
            <w:proofErr w:type="spellStart"/>
            <w:r w:rsidRPr="00361453">
              <w:rPr>
                <w:sz w:val="24"/>
                <w:szCs w:val="24"/>
              </w:rPr>
              <w:t>плоггинг</w:t>
            </w:r>
            <w:proofErr w:type="spellEnd"/>
            <w:r w:rsidRPr="00361453">
              <w:rPr>
                <w:sz w:val="24"/>
                <w:szCs w:val="24"/>
              </w:rPr>
              <w:t xml:space="preserve">» - серии забегов со сбором мусора по территориям музеев-заповедников, усадеб и исторических парков города; культпоход из музея в районный центр «Эльбрус», фестиваль книжной иллюстрации и </w:t>
            </w:r>
            <w:proofErr w:type="spellStart"/>
            <w:r w:rsidRPr="00361453">
              <w:rPr>
                <w:sz w:val="24"/>
                <w:szCs w:val="24"/>
              </w:rPr>
              <w:t>тп</w:t>
            </w:r>
            <w:proofErr w:type="spellEnd"/>
            <w:r w:rsidRPr="00361453">
              <w:rPr>
                <w:sz w:val="24"/>
                <w:szCs w:val="24"/>
              </w:rPr>
              <w:t xml:space="preserve">.  </w:t>
            </w:r>
          </w:p>
        </w:tc>
      </w:tr>
      <w:tr w:rsidR="00BA6C90" w:rsidRPr="00361453" w14:paraId="1172C414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E387" w14:textId="77777777" w:rsidR="00BA6C90" w:rsidRPr="00361453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D7C" w14:textId="6F9726A1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>Экспозиционно-выставочный отдел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35A" w14:textId="77777777" w:rsidR="00BA6C90" w:rsidRPr="00E31C10" w:rsidRDefault="00BA6C90" w:rsidP="00BA6C90">
            <w:pPr>
              <w:spacing w:after="0"/>
              <w:ind w:firstLine="56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31C10">
              <w:rPr>
                <w:rFonts w:eastAsia="Times New Roman"/>
                <w:b/>
                <w:bCs/>
                <w:sz w:val="24"/>
                <w:szCs w:val="24"/>
              </w:rPr>
              <w:t>Международное сотрудничество</w:t>
            </w:r>
          </w:p>
          <w:p w14:paraId="5BE06369" w14:textId="77777777" w:rsidR="00BA6C90" w:rsidRPr="00361453" w:rsidRDefault="00BA6C90" w:rsidP="00BA6C90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361453">
              <w:rPr>
                <w:rFonts w:eastAsia="Times New Roman"/>
                <w:sz w:val="24"/>
                <w:szCs w:val="24"/>
              </w:rPr>
              <w:t>1. Международный опыт программ лояльности и опыт создания программы «Друзья Царицына».</w:t>
            </w:r>
          </w:p>
          <w:p w14:paraId="56F85F74" w14:textId="4A52ACC1" w:rsidR="00BA6C90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rFonts w:eastAsia="Times New Roman"/>
                <w:sz w:val="24"/>
                <w:szCs w:val="24"/>
              </w:rPr>
              <w:t>2. Разработка международных проектов (на примере «Посольских вечеров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61453">
              <w:rPr>
                <w:rFonts w:eastAsia="Times New Roman"/>
                <w:sz w:val="24"/>
                <w:szCs w:val="24"/>
              </w:rPr>
              <w:t>Царицыне»).</w:t>
            </w:r>
          </w:p>
        </w:tc>
      </w:tr>
      <w:tr w:rsidR="00BA6C90" w:rsidRPr="00361453" w14:paraId="36703FEE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0E1" w14:textId="77777777" w:rsidR="00BA6C90" w:rsidRPr="000539E0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1C27" w14:textId="716545FC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>Отдел музейно-образовательных программ и экскурсионного обслуживания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D93E" w14:textId="77777777" w:rsidR="00BA6C90" w:rsidRPr="00E31C10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1C10">
              <w:rPr>
                <w:b/>
                <w:bCs/>
                <w:sz w:val="24"/>
                <w:szCs w:val="24"/>
              </w:rPr>
              <w:t>Межведомственное сотрудничество и взаимодействие</w:t>
            </w:r>
          </w:p>
          <w:p w14:paraId="4DAD13BD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1. Разработка просветительных проектов для посетителей музея с учетом задач, ресурсов и возможностей различных департаментов социальной сферы: </w:t>
            </w:r>
          </w:p>
          <w:p w14:paraId="03DB08F0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- проекты ГМЗ «Царицыно» с Департаментами образования и науки, здравоохранения, труда и социальной защиты населения и др.;</w:t>
            </w:r>
          </w:p>
          <w:p w14:paraId="04F29969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2. Музей и школа:</w:t>
            </w:r>
          </w:p>
          <w:p w14:paraId="69F409CA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- проекты «Учебный день в музее», «Московская электронная школа», Московский экскурсовод, Олимпиада «Музеи. Парки. Усадьбы», «Наследие и наследники».</w:t>
            </w:r>
          </w:p>
          <w:p w14:paraId="4C2805B8" w14:textId="234EDC72" w:rsidR="00BA6C90" w:rsidRDefault="00BA6C90" w:rsidP="00BA6C90">
            <w:pPr>
              <w:spacing w:after="0"/>
              <w:rPr>
                <w:sz w:val="24"/>
                <w:szCs w:val="24"/>
              </w:rPr>
            </w:pPr>
          </w:p>
        </w:tc>
      </w:tr>
      <w:tr w:rsidR="00BA6C90" w:rsidRPr="00361453" w14:paraId="608E35AC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B0E5" w14:textId="77777777" w:rsidR="00BA6C90" w:rsidRPr="000539E0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ECA" w14:textId="66675B5C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>Отдел музейно-образовательных программ и экскурсионного обслуживания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D1BC" w14:textId="77777777" w:rsidR="00BA6C90" w:rsidRPr="00E31C10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1C10">
              <w:rPr>
                <w:b/>
                <w:bCs/>
                <w:sz w:val="24"/>
                <w:szCs w:val="24"/>
              </w:rPr>
              <w:t>Формирование доступной среды в музее</w:t>
            </w:r>
          </w:p>
          <w:p w14:paraId="0702CFB3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1. Создание и поддержание доступной среды в музее, взаимодействие с целевой аудиторией: </w:t>
            </w:r>
          </w:p>
          <w:p w14:paraId="11E6B490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- распределение обязанностей между подразделениями музея по созданию доступной среды. Координационный совет по работе с посетителями с инвалидностью; </w:t>
            </w:r>
          </w:p>
          <w:p w14:paraId="5AA9A412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- система обучения и мотивации сотрудников.   </w:t>
            </w:r>
          </w:p>
          <w:p w14:paraId="39082360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2. Анкеты, паспорта доступности объектов музея. Поиск партнёров из государственного или некоммерческого сектора для формирования пакета документов. Актуализация и публикация результатов обследований и аудита. </w:t>
            </w:r>
          </w:p>
          <w:p w14:paraId="0B413B57" w14:textId="0841F5BE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lastRenderedPageBreak/>
              <w:t xml:space="preserve">3. Презентация музейно-образовательных программ, экскурсий и событий для </w:t>
            </w:r>
            <w:r>
              <w:rPr>
                <w:sz w:val="24"/>
                <w:szCs w:val="24"/>
              </w:rPr>
              <w:t>посетителей с особыми потребностями</w:t>
            </w:r>
            <w:r w:rsidRPr="00361453">
              <w:rPr>
                <w:sz w:val="24"/>
                <w:szCs w:val="24"/>
              </w:rPr>
              <w:t xml:space="preserve"> (предпрофессиональная подготовка подростков с РАС, урок в музее для ресурсных классов и коррекционных школ, арт-терапевтический проект для наркозависимых людей</w:t>
            </w:r>
            <w:r>
              <w:rPr>
                <w:sz w:val="24"/>
                <w:szCs w:val="24"/>
              </w:rPr>
              <w:t xml:space="preserve">, «Музейный </w:t>
            </w:r>
            <w:proofErr w:type="spellStart"/>
            <w:r>
              <w:rPr>
                <w:sz w:val="24"/>
                <w:szCs w:val="24"/>
              </w:rPr>
              <w:t>СтарТрек</w:t>
            </w:r>
            <w:proofErr w:type="spellEnd"/>
            <w:r>
              <w:rPr>
                <w:sz w:val="24"/>
                <w:szCs w:val="24"/>
              </w:rPr>
              <w:t>» для старшего поколения</w:t>
            </w:r>
            <w:r w:rsidRPr="00361453">
              <w:rPr>
                <w:sz w:val="24"/>
                <w:szCs w:val="24"/>
              </w:rPr>
              <w:t xml:space="preserve"> и пр.). </w:t>
            </w:r>
          </w:p>
        </w:tc>
      </w:tr>
      <w:tr w:rsidR="00BA6C90" w:rsidRPr="00361453" w14:paraId="7DAE6E12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2BF" w14:textId="77777777" w:rsidR="00BA6C90" w:rsidRPr="000539E0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9C5F" w14:textId="21AE5C60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color w:val="000000"/>
                <w:sz w:val="24"/>
                <w:szCs w:val="24"/>
              </w:rPr>
              <w:t>Отдел</w:t>
            </w:r>
            <w:r w:rsidRPr="00AB07C4">
              <w:rPr>
                <w:color w:val="000000"/>
                <w:sz w:val="24"/>
                <w:szCs w:val="24"/>
              </w:rPr>
              <w:br/>
              <w:t>информационно-технологического обеспечения и связи (</w:t>
            </w:r>
            <w:r w:rsidRPr="00AB07C4">
              <w:rPr>
                <w:color w:val="000000"/>
                <w:sz w:val="24"/>
                <w:szCs w:val="24"/>
                <w:lang w:val="en-US"/>
              </w:rPr>
              <w:t>IT</w:t>
            </w:r>
            <w:r w:rsidRPr="00AB07C4">
              <w:rPr>
                <w:color w:val="000000"/>
                <w:sz w:val="24"/>
                <w:szCs w:val="24"/>
              </w:rPr>
              <w:t xml:space="preserve">-отдел) </w:t>
            </w:r>
            <w:r w:rsidRPr="00AB07C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9383" w14:textId="77777777" w:rsidR="00BA6C90" w:rsidRPr="00E31C10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1C10">
              <w:rPr>
                <w:b/>
                <w:bCs/>
                <w:sz w:val="24"/>
                <w:szCs w:val="24"/>
              </w:rPr>
              <w:t>Мультимедийная составляющая в музейных экспозициях. От научных и художественных решений до технического проектирования</w:t>
            </w:r>
          </w:p>
          <w:p w14:paraId="4B99CAC0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1. Обзор видов задач применения мультимедиа в музее.</w:t>
            </w:r>
          </w:p>
          <w:p w14:paraId="6604107F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2. Классификация мультимедийных технических средств. Особенности подбора техники для музея.</w:t>
            </w:r>
          </w:p>
          <w:p w14:paraId="44F9D5CB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3. Расчёт и планирование при подготовке мультимедийного выставочного проекта. Требования к монтажу мультимедийного оборудования.</w:t>
            </w:r>
          </w:p>
          <w:p w14:paraId="3F8B97AD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4. Разработка мультимедийного контента. Особенности работы с подрядчиками и практика самостоятельного изготовления контента.</w:t>
            </w:r>
          </w:p>
          <w:p w14:paraId="694693E6" w14:textId="77777777" w:rsidR="00BA6C90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5. Практические аспекты реализации мультимедийных проектов на примере действующих экспозиций музея.</w:t>
            </w:r>
          </w:p>
          <w:p w14:paraId="42DB99F7" w14:textId="53A4C668" w:rsidR="00BA6C90" w:rsidRPr="00361453" w:rsidRDefault="00BA6C90" w:rsidP="00E31C1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361453">
              <w:rPr>
                <w:sz w:val="24"/>
                <w:szCs w:val="24"/>
              </w:rPr>
              <w:t>Взаимоотношение памятников искусств и мультимедийных продуктов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A6C90" w:rsidRPr="00361453" w14:paraId="05F2EF8A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479" w14:textId="77777777" w:rsidR="00BA6C90" w:rsidRPr="000539E0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7A37" w14:textId="735C542D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color w:val="000000"/>
                <w:sz w:val="24"/>
                <w:szCs w:val="24"/>
              </w:rPr>
              <w:t>Отдел</w:t>
            </w:r>
            <w:r w:rsidRPr="00AB07C4">
              <w:rPr>
                <w:color w:val="000000"/>
                <w:sz w:val="24"/>
                <w:szCs w:val="24"/>
              </w:rPr>
              <w:br/>
              <w:t>информационно-технологического обеспечения и связи (</w:t>
            </w:r>
            <w:r w:rsidRPr="00AB07C4">
              <w:rPr>
                <w:color w:val="000000"/>
                <w:sz w:val="24"/>
                <w:szCs w:val="24"/>
                <w:lang w:val="en-US"/>
              </w:rPr>
              <w:t>IT</w:t>
            </w:r>
            <w:r w:rsidRPr="00AB07C4">
              <w:rPr>
                <w:color w:val="000000"/>
                <w:sz w:val="24"/>
                <w:szCs w:val="24"/>
              </w:rPr>
              <w:t xml:space="preserve">-отдел) </w:t>
            </w:r>
            <w:r w:rsidRPr="00AB07C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3EBB" w14:textId="77777777" w:rsidR="00BA6C90" w:rsidRPr="00E31C10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1C10">
              <w:rPr>
                <w:b/>
                <w:bCs/>
                <w:sz w:val="24"/>
                <w:szCs w:val="24"/>
              </w:rPr>
              <w:t>Производство медиаконтента в музее, организация прямых эфиров, видеосъёмок, онлайн-конференций</w:t>
            </w:r>
          </w:p>
          <w:p w14:paraId="4871537D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1. Классификация типов контента. Подготовка технического задания на производство.</w:t>
            </w:r>
          </w:p>
          <w:p w14:paraId="3E9CCE28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2. Обзор средств производства медиаконтента. Рекомендации по подбору аппаратуры для реализации различных задач.</w:t>
            </w:r>
          </w:p>
          <w:p w14:paraId="209DB604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3. Практика проведения прямых эфиров. Обзор оборудования, программных решений и платформ для прямого вещания.</w:t>
            </w:r>
          </w:p>
          <w:p w14:paraId="14907C08" w14:textId="5D5C76FE" w:rsidR="00BA6C90" w:rsidRPr="00361453" w:rsidRDefault="00BA6C90" w:rsidP="00E31C1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4. Поиск и организация студийного пространства, лектория для онлайн-конференций.</w:t>
            </w:r>
          </w:p>
        </w:tc>
      </w:tr>
      <w:tr w:rsidR="00BA6C90" w:rsidRPr="00361453" w14:paraId="780E1F7E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AA1" w14:textId="77777777" w:rsidR="00BA6C90" w:rsidRPr="00361453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434F" w14:textId="304A61D2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>Отдел</w:t>
            </w:r>
            <w:r w:rsidRPr="00AB07C4">
              <w:rPr>
                <w:sz w:val="24"/>
                <w:szCs w:val="24"/>
              </w:rPr>
              <w:br/>
              <w:t>развития и реализации проектов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8DC8" w14:textId="77777777" w:rsidR="00BA6C90" w:rsidRPr="00E31C10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1C10">
              <w:rPr>
                <w:b/>
                <w:bCs/>
                <w:sz w:val="24"/>
                <w:szCs w:val="24"/>
              </w:rPr>
              <w:t>Гостеприимный музей</w:t>
            </w:r>
          </w:p>
          <w:p w14:paraId="4126F8FD" w14:textId="77777777" w:rsidR="00BA6C90" w:rsidRPr="00361453" w:rsidRDefault="00BA6C90" w:rsidP="00BA6C90">
            <w:pPr>
              <w:pStyle w:val="a6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Инклюзивная работа:</w:t>
            </w:r>
          </w:p>
          <w:p w14:paraId="0F2AD8C1" w14:textId="77777777" w:rsidR="00BA6C90" w:rsidRPr="00361453" w:rsidRDefault="00BA6C90" w:rsidP="00BA6C90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- понимание инклюзии в широком смысле; </w:t>
            </w:r>
          </w:p>
          <w:p w14:paraId="79CA2B97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- разнообразие потребностей посетителя, которые современный музей должен учитывать.  </w:t>
            </w:r>
          </w:p>
          <w:p w14:paraId="5BF74AFF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2. Подготовка «первой линии»:</w:t>
            </w:r>
          </w:p>
          <w:p w14:paraId="3904FE51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- примеры стандартов, применяемые в работе «первой линии»; </w:t>
            </w:r>
          </w:p>
          <w:p w14:paraId="0F9D2F90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- способы организации и проведения тренингов для сотрудников «первой линии»; </w:t>
            </w:r>
          </w:p>
          <w:p w14:paraId="1C365B64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- основные напряженности, возникающие у работников «первой линии», пути их преодоления; </w:t>
            </w:r>
          </w:p>
          <w:p w14:paraId="6C5CC805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- воркшоп по разработке стандартов.</w:t>
            </w:r>
          </w:p>
          <w:p w14:paraId="3E72469A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3. Практики музея по организации системы внутреннего гостеприимства. </w:t>
            </w:r>
          </w:p>
          <w:p w14:paraId="410B533E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4. Внешнее гостеприимство: </w:t>
            </w:r>
          </w:p>
          <w:p w14:paraId="6A854E6F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- программы музея, направленные на коммуникацию с посетителем; </w:t>
            </w:r>
          </w:p>
          <w:p w14:paraId="171EDB28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- примеры выстраивания алгоритма гостеприимного мероприятия.</w:t>
            </w:r>
          </w:p>
          <w:p w14:paraId="219BFB8D" w14:textId="15CA576A" w:rsidR="00BA6C90" w:rsidRPr="00361453" w:rsidRDefault="00BA6C90" w:rsidP="00BA6C90">
            <w:pPr>
              <w:spacing w:after="0"/>
              <w:jc w:val="center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5. Как измерить гостеприимство? Критерии, компетенции и навыки.</w:t>
            </w:r>
          </w:p>
        </w:tc>
      </w:tr>
      <w:tr w:rsidR="00BA6C90" w:rsidRPr="00361453" w14:paraId="5D82FC59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77F" w14:textId="77777777" w:rsidR="00BA6C90" w:rsidRPr="00361453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7F62" w14:textId="0A4CA9B5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>Отдел развития и реализации проектов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4AF6" w14:textId="77777777" w:rsidR="00BA6C90" w:rsidRPr="00E31C10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1C10">
              <w:rPr>
                <w:b/>
                <w:bCs/>
                <w:sz w:val="24"/>
                <w:szCs w:val="24"/>
              </w:rPr>
              <w:t>Волонтёры в музее</w:t>
            </w:r>
          </w:p>
          <w:p w14:paraId="2AA3A0C7" w14:textId="77777777" w:rsidR="00BA6C90" w:rsidRPr="00361453" w:rsidRDefault="00BA6C90" w:rsidP="00BA6C90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Документальное оформление работы с волонтерами (положение, договоры, регламенты, личные книжки волонтёра).</w:t>
            </w:r>
          </w:p>
          <w:p w14:paraId="625BAADD" w14:textId="77777777" w:rsidR="00BA6C90" w:rsidRPr="00361453" w:rsidRDefault="00BA6C90" w:rsidP="00BA6C90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lastRenderedPageBreak/>
              <w:t>Особенности организации событийного волонтерства.</w:t>
            </w:r>
          </w:p>
          <w:p w14:paraId="71B6BF71" w14:textId="77777777" w:rsidR="00BA6C90" w:rsidRPr="00361453" w:rsidRDefault="00BA6C90" w:rsidP="00BA6C90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Содержательное волонтерство и индивидуальные волонтерские траектории.</w:t>
            </w:r>
          </w:p>
          <w:p w14:paraId="1A698794" w14:textId="0CB8DA63" w:rsidR="00BA6C90" w:rsidRPr="00361453" w:rsidRDefault="00BA6C90" w:rsidP="00BE525B">
            <w:pPr>
              <w:pStyle w:val="a6"/>
              <w:numPr>
                <w:ilvl w:val="0"/>
                <w:numId w:val="5"/>
              </w:numPr>
              <w:spacing w:after="0"/>
              <w:ind w:left="-79" w:firstLine="79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Мотивация волонтеров.</w:t>
            </w:r>
          </w:p>
        </w:tc>
      </w:tr>
      <w:tr w:rsidR="00BA6C90" w:rsidRPr="00361453" w14:paraId="249C486C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F78" w14:textId="77777777" w:rsidR="00BA6C90" w:rsidRPr="00361453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C21" w14:textId="6FDFC1DC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>Отдел развития и реализации проектов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526" w14:textId="7E18B7FD" w:rsidR="00BA6C90" w:rsidRPr="00E31C10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1C10">
              <w:rPr>
                <w:b/>
                <w:bCs/>
                <w:sz w:val="24"/>
                <w:szCs w:val="24"/>
              </w:rPr>
              <w:t>События, как часть музейной деятельности</w:t>
            </w:r>
          </w:p>
          <w:p w14:paraId="0517A4A5" w14:textId="4FCBF181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1. Фестиваль, как часть выставочной деятельности музея (на примере фестивалей «Дачное Царицыно», «День истории Царицына», «Фестиваль исторических садов»). </w:t>
            </w:r>
          </w:p>
          <w:p w14:paraId="52C1377C" w14:textId="390FF93D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2.  Параллельная программа выставочного проекта: разнообразие событий и их продвижение (на примере выставки «Под маской Венеции»).</w:t>
            </w:r>
          </w:p>
          <w:p w14:paraId="4B3F587A" w14:textId="5EAD6DE0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3.  Сохранение и интерпретация исторического и культурного наследия в формате специального мероприятия (на примере съемки фильма-оперы «Аннета и </w:t>
            </w:r>
            <w:proofErr w:type="spellStart"/>
            <w:r w:rsidRPr="00361453">
              <w:rPr>
                <w:sz w:val="24"/>
                <w:szCs w:val="24"/>
              </w:rPr>
              <w:t>Любен</w:t>
            </w:r>
            <w:proofErr w:type="spellEnd"/>
            <w:r w:rsidRPr="00361453">
              <w:rPr>
                <w:sz w:val="24"/>
                <w:szCs w:val="24"/>
              </w:rPr>
              <w:t xml:space="preserve">»). </w:t>
            </w:r>
          </w:p>
          <w:p w14:paraId="1F77F8CF" w14:textId="6C7226E9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4.   Партнерские мероприятия, повышающие имидж и способствующие привлечению аудитории от разового события до фестиваля (на примере сотрудничества с Российским национальным оркестром).   </w:t>
            </w:r>
          </w:p>
          <w:p w14:paraId="53594FEA" w14:textId="77777777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5. Музей как площадка коммерческой деятельности. </w:t>
            </w:r>
          </w:p>
          <w:p w14:paraId="082449D2" w14:textId="2A6FC1D2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- приоритеты в выборе партнеров, возможности и ограничения; </w:t>
            </w:r>
          </w:p>
          <w:p w14:paraId="47221E11" w14:textId="183DE5CB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- организация регулярных коммерческих проектов (концепция, вариативность договоров, финансовая модель, продвижение, продажа билетов, администрирование проекта, обратная связь с аудиторией). Разбор кейса музея. </w:t>
            </w:r>
          </w:p>
        </w:tc>
      </w:tr>
      <w:tr w:rsidR="00BA6C90" w:rsidRPr="00361453" w14:paraId="0AAB353E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CD8" w14:textId="77777777" w:rsidR="00BA6C90" w:rsidRPr="00361453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0D1D" w14:textId="62AE3A59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>Отдел</w:t>
            </w:r>
            <w:r w:rsidRPr="00AB07C4">
              <w:rPr>
                <w:sz w:val="24"/>
                <w:szCs w:val="24"/>
              </w:rPr>
              <w:br/>
              <w:t>реализации печатной и сувенирной продукции</w:t>
            </w:r>
            <w:r w:rsidRPr="00AB07C4">
              <w:rPr>
                <w:sz w:val="24"/>
                <w:szCs w:val="24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CCA8" w14:textId="77777777" w:rsidR="00BA6C90" w:rsidRPr="00E31C10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 </w:t>
            </w:r>
            <w:r w:rsidRPr="00E31C10">
              <w:rPr>
                <w:b/>
                <w:bCs/>
                <w:sz w:val="24"/>
                <w:szCs w:val="24"/>
              </w:rPr>
              <w:t>Организация музейного магазина - от концепции до воплощения на основе изучения опыта мировых музеев</w:t>
            </w:r>
          </w:p>
          <w:p w14:paraId="1A3A0893" w14:textId="0728E441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1. Определение стратегии наполнения музейного магазина (выбор тем, приоритеты) на основе стратегии развития музея. Сувенирная продукция как дополнительный инструмент маркетинга (сопровождение выставочных проектов), кейсы создания сувенирных линеек - цикл от отбора экспонатов выставочных проектов для создания эскизов для коллекции до производства продукта.</w:t>
            </w:r>
          </w:p>
          <w:p w14:paraId="3F67A414" w14:textId="4D613ED0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2. Дизайн сувенирной продукции - различные инструменты (собственными силами, привлечение дизайнеров), координация рабочей группы в создании сувенирной линейки и музейного магазина на примере выставки «Путешествие из Петергофа в Царицыно».</w:t>
            </w:r>
          </w:p>
          <w:p w14:paraId="060E6158" w14:textId="43A9117A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3. Организация договорной работы, отчетность.</w:t>
            </w:r>
          </w:p>
        </w:tc>
      </w:tr>
      <w:tr w:rsidR="00BA6C90" w:rsidRPr="00361453" w14:paraId="44E7F641" w14:textId="77777777" w:rsidTr="00B81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E7E" w14:textId="77777777" w:rsidR="00BA6C90" w:rsidRPr="00361453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3C26" w14:textId="3C53B59E" w:rsidR="00BA6C90" w:rsidRPr="00AB07C4" w:rsidRDefault="00BA6C90" w:rsidP="00BA6C90">
            <w:pPr>
              <w:tabs>
                <w:tab w:val="left" w:pos="3024"/>
              </w:tabs>
              <w:spacing w:after="0"/>
              <w:jc w:val="center"/>
              <w:rPr>
                <w:sz w:val="24"/>
                <w:szCs w:val="24"/>
              </w:rPr>
            </w:pPr>
            <w:r w:rsidRPr="00AB07C4">
              <w:rPr>
                <w:sz w:val="24"/>
                <w:szCs w:val="24"/>
              </w:rPr>
              <w:t>Отдел развития и реализации проектов (сектор маркетинга)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A460" w14:textId="77777777" w:rsidR="00BA6C90" w:rsidRPr="00E31C10" w:rsidRDefault="00BA6C90" w:rsidP="00BA6C9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31C10">
              <w:rPr>
                <w:b/>
                <w:bCs/>
                <w:sz w:val="24"/>
                <w:szCs w:val="24"/>
              </w:rPr>
              <w:t>Работа со спонсорами различных проектов музея</w:t>
            </w:r>
          </w:p>
          <w:p w14:paraId="0C73DC80" w14:textId="77777777" w:rsidR="00BA6C90" w:rsidRPr="00361453" w:rsidRDefault="00BA6C90" w:rsidP="00BA6C90">
            <w:pPr>
              <w:pStyle w:val="a6"/>
              <w:numPr>
                <w:ilvl w:val="0"/>
                <w:numId w:val="4"/>
              </w:numPr>
              <w:spacing w:after="0"/>
              <w:ind w:left="0" w:firstLine="63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>Поиск и привлечение потенциальных партнеров на основе анализа рынка. Ключевой момент – работа по принципу «</w:t>
            </w:r>
            <w:r w:rsidRPr="00361453">
              <w:rPr>
                <w:sz w:val="24"/>
                <w:szCs w:val="24"/>
                <w:lang w:val="en-US"/>
              </w:rPr>
              <w:t>win</w:t>
            </w:r>
            <w:r w:rsidRPr="00361453">
              <w:rPr>
                <w:sz w:val="24"/>
                <w:szCs w:val="24"/>
              </w:rPr>
              <w:t xml:space="preserve"> </w:t>
            </w:r>
            <w:proofErr w:type="spellStart"/>
            <w:r w:rsidRPr="00361453">
              <w:rPr>
                <w:sz w:val="24"/>
                <w:szCs w:val="24"/>
                <w:lang w:val="en-US"/>
              </w:rPr>
              <w:t>win</w:t>
            </w:r>
            <w:proofErr w:type="spellEnd"/>
            <w:r w:rsidRPr="00361453">
              <w:rPr>
                <w:sz w:val="24"/>
                <w:szCs w:val="24"/>
              </w:rPr>
              <w:t xml:space="preserve">». </w:t>
            </w:r>
          </w:p>
          <w:p w14:paraId="61A63771" w14:textId="32FF6C9F" w:rsidR="00BA6C90" w:rsidRPr="00361453" w:rsidRDefault="00BA6C90" w:rsidP="00BA6C90">
            <w:pPr>
              <w:pStyle w:val="a6"/>
              <w:numPr>
                <w:ilvl w:val="0"/>
                <w:numId w:val="4"/>
              </w:numPr>
              <w:spacing w:after="0"/>
              <w:ind w:left="0" w:firstLine="63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 Формирование коммерческого предложения с учётом индивидуальных особенностей партнёра. </w:t>
            </w:r>
          </w:p>
          <w:p w14:paraId="50561F40" w14:textId="2C8C337E" w:rsidR="00BA6C90" w:rsidRPr="00361453" w:rsidRDefault="00BA6C90" w:rsidP="00BA6C90">
            <w:pPr>
              <w:spacing w:after="0"/>
              <w:jc w:val="both"/>
              <w:rPr>
                <w:sz w:val="24"/>
                <w:szCs w:val="24"/>
              </w:rPr>
            </w:pPr>
            <w:r w:rsidRPr="00361453">
              <w:rPr>
                <w:sz w:val="24"/>
                <w:szCs w:val="24"/>
              </w:rPr>
              <w:t xml:space="preserve">3. Ценообразование рекламных услуг: стандартный пакет или специальное предложение. </w:t>
            </w:r>
          </w:p>
          <w:p w14:paraId="57729D00" w14:textId="39912E39" w:rsidR="00BA6C90" w:rsidRPr="00361453" w:rsidRDefault="00BA6C90" w:rsidP="00BA6C90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1453">
              <w:rPr>
                <w:sz w:val="24"/>
                <w:szCs w:val="24"/>
              </w:rPr>
              <w:t>4. Заключение спонсорского договора – специального, финансового, информационного. На примере реализованных проектов с компаниями: «</w:t>
            </w:r>
            <w:r w:rsidRPr="00361453">
              <w:rPr>
                <w:sz w:val="24"/>
                <w:szCs w:val="24"/>
                <w:lang w:val="en-US"/>
              </w:rPr>
              <w:t>Bosco</w:t>
            </w:r>
            <w:r w:rsidRPr="00361453">
              <w:rPr>
                <w:sz w:val="24"/>
                <w:szCs w:val="24"/>
              </w:rPr>
              <w:t xml:space="preserve"> </w:t>
            </w:r>
            <w:r w:rsidRPr="00361453">
              <w:rPr>
                <w:sz w:val="24"/>
                <w:szCs w:val="24"/>
                <w:lang w:val="en-US"/>
              </w:rPr>
              <w:t>di</w:t>
            </w:r>
            <w:r w:rsidRPr="00361453">
              <w:rPr>
                <w:sz w:val="24"/>
                <w:szCs w:val="24"/>
              </w:rPr>
              <w:t xml:space="preserve"> </w:t>
            </w:r>
            <w:proofErr w:type="spellStart"/>
            <w:r w:rsidRPr="00361453">
              <w:rPr>
                <w:sz w:val="24"/>
                <w:szCs w:val="24"/>
                <w:lang w:val="en-US"/>
              </w:rPr>
              <w:t>Ciliegi</w:t>
            </w:r>
            <w:proofErr w:type="spellEnd"/>
            <w:r w:rsidRPr="00361453">
              <w:rPr>
                <w:sz w:val="24"/>
                <w:szCs w:val="24"/>
              </w:rPr>
              <w:t>», «</w:t>
            </w:r>
            <w:r w:rsidRPr="00361453">
              <w:rPr>
                <w:sz w:val="24"/>
                <w:szCs w:val="24"/>
                <w:lang w:val="en-US"/>
              </w:rPr>
              <w:t>Aqua</w:t>
            </w:r>
            <w:r w:rsidRPr="00361453">
              <w:rPr>
                <w:sz w:val="24"/>
                <w:szCs w:val="24"/>
              </w:rPr>
              <w:t xml:space="preserve"> </w:t>
            </w:r>
            <w:r w:rsidRPr="00361453">
              <w:rPr>
                <w:sz w:val="24"/>
                <w:szCs w:val="24"/>
                <w:lang w:val="en-US"/>
              </w:rPr>
              <w:t>di</w:t>
            </w:r>
            <w:r w:rsidRPr="00361453">
              <w:rPr>
                <w:sz w:val="24"/>
                <w:szCs w:val="24"/>
              </w:rPr>
              <w:t xml:space="preserve"> </w:t>
            </w:r>
            <w:r w:rsidRPr="00361453">
              <w:rPr>
                <w:sz w:val="24"/>
                <w:szCs w:val="24"/>
                <w:lang w:val="en-US"/>
              </w:rPr>
              <w:t>Parma</w:t>
            </w:r>
            <w:r w:rsidRPr="00361453">
              <w:rPr>
                <w:sz w:val="24"/>
                <w:szCs w:val="24"/>
              </w:rPr>
              <w:t>», «</w:t>
            </w:r>
            <w:r w:rsidRPr="00361453">
              <w:rPr>
                <w:sz w:val="24"/>
                <w:szCs w:val="24"/>
                <w:lang w:val="en-US"/>
              </w:rPr>
              <w:t>BLAVATNIK</w:t>
            </w:r>
            <w:r w:rsidRPr="00361453">
              <w:rPr>
                <w:sz w:val="24"/>
                <w:szCs w:val="24"/>
              </w:rPr>
              <w:t xml:space="preserve"> </w:t>
            </w:r>
            <w:r w:rsidRPr="00361453">
              <w:rPr>
                <w:sz w:val="24"/>
                <w:szCs w:val="24"/>
                <w:lang w:val="en-US"/>
              </w:rPr>
              <w:t>FAMILY</w:t>
            </w:r>
            <w:r w:rsidRPr="00361453">
              <w:rPr>
                <w:sz w:val="24"/>
                <w:szCs w:val="24"/>
              </w:rPr>
              <w:t xml:space="preserve"> </w:t>
            </w:r>
            <w:r w:rsidRPr="00361453">
              <w:rPr>
                <w:sz w:val="24"/>
                <w:szCs w:val="24"/>
                <w:lang w:val="en-US"/>
              </w:rPr>
              <w:t>FOUNDATION</w:t>
            </w:r>
            <w:r w:rsidRPr="00361453">
              <w:rPr>
                <w:sz w:val="24"/>
                <w:szCs w:val="24"/>
              </w:rPr>
              <w:t>», Гранд Сервис Экспресс». Выстраивание системы контроля за выполнением договорных обязательств.</w:t>
            </w:r>
          </w:p>
        </w:tc>
      </w:tr>
    </w:tbl>
    <w:p w14:paraId="2FCB685B" w14:textId="77777777" w:rsidR="00CA5017" w:rsidRDefault="00CA5017"/>
    <w:sectPr w:rsidR="00CA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F19DF"/>
    <w:multiLevelType w:val="hybridMultilevel"/>
    <w:tmpl w:val="6244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06FEF"/>
    <w:multiLevelType w:val="hybridMultilevel"/>
    <w:tmpl w:val="25466DAC"/>
    <w:lvl w:ilvl="0" w:tplc="8BF47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739F5"/>
    <w:multiLevelType w:val="hybridMultilevel"/>
    <w:tmpl w:val="1A3E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6EBC"/>
    <w:multiLevelType w:val="hybridMultilevel"/>
    <w:tmpl w:val="6836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128E3"/>
    <w:multiLevelType w:val="hybridMultilevel"/>
    <w:tmpl w:val="BD2A7AB4"/>
    <w:lvl w:ilvl="0" w:tplc="BB3C86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F1F74"/>
    <w:multiLevelType w:val="hybridMultilevel"/>
    <w:tmpl w:val="0A8C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B7A03"/>
    <w:multiLevelType w:val="hybridMultilevel"/>
    <w:tmpl w:val="946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5160B"/>
    <w:multiLevelType w:val="hybridMultilevel"/>
    <w:tmpl w:val="6924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B5A3B"/>
    <w:multiLevelType w:val="hybridMultilevel"/>
    <w:tmpl w:val="E8F0DE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29E5D86"/>
    <w:multiLevelType w:val="hybridMultilevel"/>
    <w:tmpl w:val="8E18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42956"/>
    <w:multiLevelType w:val="hybridMultilevel"/>
    <w:tmpl w:val="A6522FEE"/>
    <w:lvl w:ilvl="0" w:tplc="1896A3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A0B5C"/>
    <w:multiLevelType w:val="hybridMultilevel"/>
    <w:tmpl w:val="36CA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542302">
    <w:abstractNumId w:val="8"/>
  </w:num>
  <w:num w:numId="2" w16cid:durableId="1149857909">
    <w:abstractNumId w:val="9"/>
  </w:num>
  <w:num w:numId="3" w16cid:durableId="1157570298">
    <w:abstractNumId w:val="1"/>
  </w:num>
  <w:num w:numId="4" w16cid:durableId="575282510">
    <w:abstractNumId w:val="0"/>
  </w:num>
  <w:num w:numId="5" w16cid:durableId="1608347492">
    <w:abstractNumId w:val="4"/>
  </w:num>
  <w:num w:numId="6" w16cid:durableId="342785222">
    <w:abstractNumId w:val="6"/>
  </w:num>
  <w:num w:numId="7" w16cid:durableId="1003826430">
    <w:abstractNumId w:val="3"/>
  </w:num>
  <w:num w:numId="8" w16cid:durableId="810635599">
    <w:abstractNumId w:val="10"/>
  </w:num>
  <w:num w:numId="9" w16cid:durableId="25100712">
    <w:abstractNumId w:val="5"/>
  </w:num>
  <w:num w:numId="10" w16cid:durableId="128860977">
    <w:abstractNumId w:val="11"/>
  </w:num>
  <w:num w:numId="11" w16cid:durableId="1520201250">
    <w:abstractNumId w:val="7"/>
  </w:num>
  <w:num w:numId="12" w16cid:durableId="941643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DE"/>
    <w:rsid w:val="00022ADD"/>
    <w:rsid w:val="000539E0"/>
    <w:rsid w:val="00054EE3"/>
    <w:rsid w:val="00065D68"/>
    <w:rsid w:val="00093CC2"/>
    <w:rsid w:val="000B3C4B"/>
    <w:rsid w:val="00114389"/>
    <w:rsid w:val="001334D5"/>
    <w:rsid w:val="001457FA"/>
    <w:rsid w:val="001727AE"/>
    <w:rsid w:val="001D5650"/>
    <w:rsid w:val="001E3CDB"/>
    <w:rsid w:val="001F0397"/>
    <w:rsid w:val="001F6747"/>
    <w:rsid w:val="002200B1"/>
    <w:rsid w:val="00254788"/>
    <w:rsid w:val="00254830"/>
    <w:rsid w:val="00281968"/>
    <w:rsid w:val="002A543E"/>
    <w:rsid w:val="00302C92"/>
    <w:rsid w:val="0031048C"/>
    <w:rsid w:val="00361453"/>
    <w:rsid w:val="003F0440"/>
    <w:rsid w:val="00486AB7"/>
    <w:rsid w:val="004A0DE6"/>
    <w:rsid w:val="004C3117"/>
    <w:rsid w:val="004D25D5"/>
    <w:rsid w:val="004F65A0"/>
    <w:rsid w:val="0053578C"/>
    <w:rsid w:val="005A64E0"/>
    <w:rsid w:val="005B0125"/>
    <w:rsid w:val="006A4867"/>
    <w:rsid w:val="006A6D4A"/>
    <w:rsid w:val="006C2C03"/>
    <w:rsid w:val="006E29DE"/>
    <w:rsid w:val="0072238C"/>
    <w:rsid w:val="00775653"/>
    <w:rsid w:val="00781CC2"/>
    <w:rsid w:val="0082281B"/>
    <w:rsid w:val="00864A92"/>
    <w:rsid w:val="00872C29"/>
    <w:rsid w:val="008E2A40"/>
    <w:rsid w:val="008F5F8F"/>
    <w:rsid w:val="009237A2"/>
    <w:rsid w:val="00943A71"/>
    <w:rsid w:val="009917F2"/>
    <w:rsid w:val="009D3580"/>
    <w:rsid w:val="00A11A59"/>
    <w:rsid w:val="00A313B9"/>
    <w:rsid w:val="00A33DCD"/>
    <w:rsid w:val="00A70837"/>
    <w:rsid w:val="00AB07C4"/>
    <w:rsid w:val="00AB7069"/>
    <w:rsid w:val="00AC3AC0"/>
    <w:rsid w:val="00B81E52"/>
    <w:rsid w:val="00BA6C90"/>
    <w:rsid w:val="00BD0852"/>
    <w:rsid w:val="00BE525B"/>
    <w:rsid w:val="00C82385"/>
    <w:rsid w:val="00CA5017"/>
    <w:rsid w:val="00CF7352"/>
    <w:rsid w:val="00D347F9"/>
    <w:rsid w:val="00D71214"/>
    <w:rsid w:val="00D9305E"/>
    <w:rsid w:val="00D937E0"/>
    <w:rsid w:val="00DB2AEB"/>
    <w:rsid w:val="00DF052D"/>
    <w:rsid w:val="00E31C10"/>
    <w:rsid w:val="00E55D20"/>
    <w:rsid w:val="00E9508A"/>
    <w:rsid w:val="00E97D60"/>
    <w:rsid w:val="00EF49AA"/>
    <w:rsid w:val="00F94340"/>
    <w:rsid w:val="00FD0095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D6F1"/>
  <w15:chartTrackingRefBased/>
  <w15:docId w15:val="{D2722429-793D-4EAE-A83F-8E803C2D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5A0"/>
    <w:pPr>
      <w:spacing w:after="200"/>
    </w:pPr>
    <w:rPr>
      <w:rFonts w:eastAsia="Calibri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5A0"/>
    <w:pPr>
      <w:spacing w:line="240" w:lineRule="auto"/>
    </w:pPr>
    <w:rPr>
      <w:rFonts w:eastAsia="Calibri" w:cs="Times New Roman"/>
      <w:szCs w:val="28"/>
      <w:lang w:eastAsia="ru-RU"/>
    </w:rPr>
  </w:style>
  <w:style w:type="paragraph" w:styleId="a4">
    <w:name w:val="Normal (Web)"/>
    <w:basedOn w:val="a"/>
    <w:uiPriority w:val="99"/>
    <w:unhideWhenUsed/>
    <w:rsid w:val="004F65A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4F65A0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F65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Ольга Евгеньевна</dc:creator>
  <cp:keywords/>
  <dc:description/>
  <cp:lastModifiedBy>Понизов Дмитрий Александрович</cp:lastModifiedBy>
  <cp:revision>27</cp:revision>
  <cp:lastPrinted>2022-04-05T09:33:00Z</cp:lastPrinted>
  <dcterms:created xsi:type="dcterms:W3CDTF">2021-02-08T08:35:00Z</dcterms:created>
  <dcterms:modified xsi:type="dcterms:W3CDTF">2022-06-29T10:10:00Z</dcterms:modified>
</cp:coreProperties>
</file>