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67BA" w14:textId="1EF39485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Приложение</w:t>
      </w:r>
    </w:p>
    <w:p w14:paraId="019581F8" w14:textId="320EB38F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к приказу ГБУК г. Москвы «ГМЗ «Царицыно»</w:t>
      </w:r>
    </w:p>
    <w:p w14:paraId="37CB66D0" w14:textId="232DBEDF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от «____» __________ 2019 г. № ________</w:t>
      </w:r>
    </w:p>
    <w:p w14:paraId="7544AA09" w14:textId="79AFA833" w:rsidR="00164321" w:rsidRDefault="00164321" w:rsidP="004950FE">
      <w:pPr>
        <w:jc w:val="center"/>
        <w:rPr>
          <w:b/>
        </w:rPr>
      </w:pPr>
    </w:p>
    <w:p w14:paraId="62D4A742" w14:textId="77777777" w:rsidR="00164321" w:rsidRDefault="00164321" w:rsidP="004950FE">
      <w:pPr>
        <w:jc w:val="center"/>
        <w:rPr>
          <w:b/>
        </w:rPr>
      </w:pPr>
    </w:p>
    <w:p w14:paraId="2EB8D6D4" w14:textId="70B58312" w:rsidR="004950FE" w:rsidRDefault="00256C6E" w:rsidP="004950FE">
      <w:pPr>
        <w:jc w:val="center"/>
        <w:rPr>
          <w:b/>
        </w:rPr>
      </w:pPr>
      <w:r w:rsidRPr="004950FE">
        <w:rPr>
          <w:b/>
        </w:rPr>
        <w:t>П</w:t>
      </w:r>
      <w:r w:rsidR="00164321">
        <w:rPr>
          <w:b/>
        </w:rPr>
        <w:t>равила</w:t>
      </w:r>
    </w:p>
    <w:p w14:paraId="69B2C6B1" w14:textId="2F538C8A" w:rsidR="004950FE" w:rsidRPr="007C1D60" w:rsidRDefault="007C1D60" w:rsidP="00164321">
      <w:pPr>
        <w:jc w:val="center"/>
        <w:rPr>
          <w:b/>
        </w:rPr>
      </w:pPr>
      <w:r w:rsidRPr="007C1D60">
        <w:rPr>
          <w:b/>
        </w:rPr>
        <w:t>возврата билетов (</w:t>
      </w:r>
      <w:r w:rsidR="00164321" w:rsidRPr="007C1D60">
        <w:rPr>
          <w:b/>
        </w:rPr>
        <w:t xml:space="preserve">абонементов) </w:t>
      </w:r>
      <w:r w:rsidR="00833990" w:rsidRPr="007C1D60">
        <w:rPr>
          <w:b/>
        </w:rPr>
        <w:t xml:space="preserve">на </w:t>
      </w:r>
      <w:r w:rsidR="005544AD" w:rsidRPr="007C1D60">
        <w:rPr>
          <w:b/>
        </w:rPr>
        <w:t xml:space="preserve">зрелищные </w:t>
      </w:r>
      <w:r w:rsidR="00833990" w:rsidRPr="007C1D60">
        <w:rPr>
          <w:b/>
        </w:rPr>
        <w:t>мероприятия</w:t>
      </w:r>
      <w:r w:rsidR="00256C6E" w:rsidRPr="007C1D60">
        <w:rPr>
          <w:b/>
        </w:rPr>
        <w:t xml:space="preserve"> </w:t>
      </w:r>
      <w:r w:rsidR="00164321" w:rsidRPr="007C1D60">
        <w:rPr>
          <w:b/>
        </w:rPr>
        <w:t>Музея</w:t>
      </w:r>
      <w:r w:rsidR="005544AD" w:rsidRPr="007C1D60">
        <w:rPr>
          <w:b/>
        </w:rPr>
        <w:t xml:space="preserve"> и экскурсионных путевок</w:t>
      </w:r>
    </w:p>
    <w:p w14:paraId="3C49C0D8" w14:textId="77777777" w:rsidR="00256C6E" w:rsidRPr="007C1D60" w:rsidRDefault="00256C6E"/>
    <w:p w14:paraId="48F1F0E6" w14:textId="4592AAAF" w:rsidR="005544AD" w:rsidRPr="007C1D60" w:rsidRDefault="00242EDA" w:rsidP="001D3CF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7C1D60">
        <w:t>Настоящие П</w:t>
      </w:r>
      <w:r w:rsidR="005544AD" w:rsidRPr="007C1D60">
        <w:t>равила устанавливают следующий порядок воз</w:t>
      </w:r>
      <w:r w:rsidR="007C1D60" w:rsidRPr="007C1D60">
        <w:t>врата билетов (абонементов) на проводимые в Музее зрелищные мероприятия</w:t>
      </w:r>
      <w:r w:rsidR="005544AD" w:rsidRPr="007C1D60">
        <w:t xml:space="preserve"> и экскурсионных путевок.</w:t>
      </w:r>
    </w:p>
    <w:p w14:paraId="4DF82F87" w14:textId="10E17736" w:rsidR="005544AD" w:rsidRDefault="005544AD" w:rsidP="001D3CF4">
      <w:pPr>
        <w:pStyle w:val="a6"/>
        <w:numPr>
          <w:ilvl w:val="1"/>
          <w:numId w:val="3"/>
        </w:numPr>
        <w:spacing w:line="276" w:lineRule="auto"/>
        <w:ind w:left="0" w:firstLine="708"/>
        <w:jc w:val="both"/>
      </w:pPr>
      <w:r>
        <w:t>Под зрелищными мероприятия</w:t>
      </w:r>
      <w:r w:rsidR="00242EDA">
        <w:t>ми (далее – Мероприятие) понимаются театрально-концертные, культурно-просветительные, досугово-развлекательные, творчески</w:t>
      </w:r>
      <w:r>
        <w:t>е, обра</w:t>
      </w:r>
      <w:r w:rsidR="00242EDA">
        <w:t>зовательные, концертные мероприятия, являющи</w:t>
      </w:r>
      <w:r>
        <w:t>еся услугой в сфере культуры.</w:t>
      </w:r>
    </w:p>
    <w:p w14:paraId="7477FF93" w14:textId="5DDE1B86" w:rsidR="00256C6E" w:rsidRDefault="00256C6E" w:rsidP="005544AD">
      <w:pPr>
        <w:pStyle w:val="a6"/>
        <w:ind w:left="709"/>
      </w:pPr>
    </w:p>
    <w:tbl>
      <w:tblPr>
        <w:tblW w:w="9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05"/>
        <w:gridCol w:w="3023"/>
      </w:tblGrid>
      <w:tr w:rsidR="00F87867" w:rsidRPr="00740325" w14:paraId="0062D1F8" w14:textId="77777777" w:rsidTr="00164321">
        <w:trPr>
          <w:trHeight w:val="1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10AE" w14:textId="77777777" w:rsidR="00256C6E" w:rsidRPr="00164321" w:rsidRDefault="00256C6E" w:rsidP="00C062C6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Причина </w:t>
            </w:r>
            <w:r w:rsidR="00C062C6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и сроки возврата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5D508" w14:textId="69D83497" w:rsidR="00256C6E" w:rsidRPr="00164321" w:rsidRDefault="00C062C6" w:rsidP="0053333D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Размер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 </w:t>
            </w:r>
            <w:r w:rsidR="0053333D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возмещения 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стоимости билета, абонемента или </w:t>
            </w:r>
            <w:r w:rsidR="005544AD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экскурсионной 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путевки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A4417" w14:textId="77777777" w:rsidR="00256C6E" w:rsidRPr="00164321" w:rsidRDefault="0053333D" w:rsidP="001B5C14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Основание и условие возврата</w:t>
            </w:r>
          </w:p>
        </w:tc>
      </w:tr>
      <w:tr w:rsidR="00F87867" w:rsidRPr="00AD517D" w14:paraId="1DFC6A05" w14:textId="77777777" w:rsidTr="00164321">
        <w:trPr>
          <w:trHeight w:val="8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BFA1" w14:textId="62623960" w:rsidR="00256C6E" w:rsidRPr="00AD517D" w:rsidRDefault="00256C6E" w:rsidP="0016432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Отмена/замена/перенос мероприятия по инициативе </w:t>
            </w:r>
            <w:r w:rsidR="00164321">
              <w:rPr>
                <w:rFonts w:eastAsia="Times New Roman" w:cs="Times New Roman"/>
                <w:color w:val="353535"/>
                <w:szCs w:val="24"/>
                <w:lang w:eastAsia="ru-RU"/>
              </w:rPr>
              <w:t>М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6799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C0DDB" w14:textId="77777777" w:rsidR="00256C6E" w:rsidRPr="00AD517D" w:rsidRDefault="00256C6E" w:rsidP="001A7470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С согласия посетителя</w:t>
            </w:r>
          </w:p>
        </w:tc>
      </w:tr>
      <w:tr w:rsidR="00F87867" w:rsidRPr="00AD517D" w14:paraId="68A668B8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C0506" w14:textId="4356E8EA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Отказ посетителя от посещения меропр</w:t>
            </w:r>
            <w:r w:rsidR="0053333D">
              <w:rPr>
                <w:rFonts w:eastAsia="Times New Roman" w:cs="Times New Roman"/>
                <w:color w:val="353535"/>
                <w:szCs w:val="24"/>
                <w:lang w:eastAsia="ru-RU"/>
              </w:rPr>
              <w:t>иятия по уважительным причинам: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болезнь, смерть члена семьи или близкого родственника</w:t>
            </w:r>
            <w:r w:rsidR="00F87867">
              <w:rPr>
                <w:rFonts w:eastAsia="Times New Roman" w:cs="Times New Roman"/>
                <w:color w:val="353535"/>
                <w:szCs w:val="24"/>
                <w:lang w:eastAsia="ru-RU"/>
              </w:rPr>
              <w:t>, форс-мажорные обстоятельства (эпидемии, ограничения посещений по погодным условиям</w:t>
            </w:r>
            <w:r w:rsidR="001E105A" w:rsidRPr="001E105A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</w:t>
            </w:r>
            <w:r w:rsidR="001E105A">
              <w:rPr>
                <w:rFonts w:eastAsia="Times New Roman" w:cs="Times New Roman"/>
                <w:color w:val="353535"/>
                <w:szCs w:val="24"/>
                <w:lang w:eastAsia="ru-RU"/>
              </w:rPr>
              <w:t>и т.п.</w:t>
            </w:r>
            <w:bookmarkStart w:id="0" w:name="_GoBack"/>
            <w:bookmarkEnd w:id="0"/>
            <w:r w:rsidR="00F87867">
              <w:rPr>
                <w:rFonts w:eastAsia="Times New Roman" w:cs="Times New Roman"/>
                <w:color w:val="353535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B4C2" w14:textId="77777777" w:rsidR="00256C6E" w:rsidRPr="00AD517D" w:rsidRDefault="0053333D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53535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60CD" w14:textId="77777777" w:rsidR="00256C6E" w:rsidRPr="00AD517D" w:rsidRDefault="00256C6E" w:rsidP="001A7470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При </w:t>
            </w:r>
            <w:r w:rsidR="0053333D">
              <w:rPr>
                <w:rFonts w:eastAsia="Times New Roman" w:cs="Times New Roman"/>
                <w:color w:val="353535"/>
                <w:szCs w:val="24"/>
                <w:lang w:eastAsia="ru-RU"/>
              </w:rPr>
              <w:t>предоставлении документов, подтверждающих обстоятельства отказа от посещения мероприятия</w:t>
            </w:r>
          </w:p>
        </w:tc>
      </w:tr>
      <w:tr w:rsidR="00F87867" w:rsidRPr="00AD517D" w14:paraId="4AA5150B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C494A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Посетитель отказался от </w:t>
            </w:r>
            <w:r w:rsidR="00CD28DE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посещения 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мероприятия до его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46BAF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A22C8" w14:textId="00734529" w:rsidR="00256C6E" w:rsidRPr="00AD517D" w:rsidRDefault="00164321" w:rsidP="004B188E">
            <w:pPr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t xml:space="preserve">Федеральный закон от 18.07.2019 </w:t>
            </w:r>
            <w:r w:rsidR="00CD28DE">
              <w:t>№</w:t>
            </w:r>
            <w:r w:rsidR="00D474E0">
              <w:t> </w:t>
            </w:r>
            <w:r>
              <w:t>193-ФЗ</w:t>
            </w:r>
            <w:r w:rsidR="00261BC9">
              <w:t xml:space="preserve"> «О внесении изменений в Закон Российской Федерации «Основы законодательства Российской Федерации о культуре» </w:t>
            </w:r>
          </w:p>
        </w:tc>
      </w:tr>
      <w:tr w:rsidR="00F87867" w:rsidRPr="00AD517D" w14:paraId="22CD68E3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1E4A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10 и более дней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7C7D0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100%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9429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53A1920E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9D03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5–9 дней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D600A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A6BA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365CD894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047D" w14:textId="6D40027F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3–4 дня</w:t>
            </w:r>
            <w:r w:rsidR="00164321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>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234B6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CE2F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2E038BFD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D8959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– менее чем </w:t>
            </w:r>
            <w:r w:rsidR="00CD28DE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за 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ADE2C" w14:textId="01C415D6" w:rsidR="00256C6E" w:rsidRPr="00AD517D" w:rsidRDefault="00164321" w:rsidP="00A34D96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53535"/>
                <w:szCs w:val="24"/>
                <w:lang w:eastAsia="ru-RU"/>
              </w:rPr>
              <w:t>М</w:t>
            </w:r>
            <w:r w:rsidR="00C23387">
              <w:rPr>
                <w:rFonts w:eastAsia="Times New Roman" w:cs="Times New Roman"/>
                <w:color w:val="353535"/>
                <w:szCs w:val="24"/>
                <w:lang w:eastAsia="ru-RU"/>
              </w:rPr>
              <w:t>узей не возвраща</w:t>
            </w:r>
            <w:r w:rsidR="00A34D96">
              <w:rPr>
                <w:rFonts w:eastAsia="Times New Roman" w:cs="Times New Roman"/>
                <w:color w:val="353535"/>
                <w:szCs w:val="24"/>
                <w:lang w:eastAsia="ru-RU"/>
              </w:rPr>
              <w:t>ет</w:t>
            </w:r>
            <w:r w:rsidR="00C23387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стоимость билета посетителю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9F25C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</w:tbl>
    <w:p w14:paraId="6E20C08C" w14:textId="77777777" w:rsidR="00164321" w:rsidRDefault="00164321" w:rsidP="00E73FCD">
      <w:pPr>
        <w:shd w:val="clear" w:color="auto" w:fill="FFFFFF"/>
        <w:spacing w:line="240" w:lineRule="auto"/>
        <w:rPr>
          <w:rFonts w:eastAsia="Times New Roman" w:cs="Times New Roman"/>
          <w:color w:val="353535"/>
          <w:szCs w:val="24"/>
          <w:lang w:eastAsia="ru-RU"/>
        </w:rPr>
      </w:pPr>
    </w:p>
    <w:p w14:paraId="7738E556" w14:textId="61FCD3A4" w:rsidR="00C23387" w:rsidRDefault="00167BC8" w:rsidP="001D3CF4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t>2</w:t>
      </w:r>
      <w:r w:rsidR="00256C6E">
        <w:t xml:space="preserve">. 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Приобретая билет</w:t>
      </w:r>
      <w:r w:rsidR="00500D5D" w:rsidRPr="007C1D60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="00164321" w:rsidRPr="007C1D60">
        <w:rPr>
          <w:rFonts w:eastAsia="Times New Roman" w:cs="Times New Roman"/>
          <w:color w:val="353535"/>
          <w:szCs w:val="24"/>
          <w:lang w:eastAsia="ru-RU"/>
        </w:rPr>
        <w:t>(</w:t>
      </w:r>
      <w:r w:rsidR="00C23387" w:rsidRPr="007C1D60">
        <w:rPr>
          <w:rFonts w:eastAsia="Times New Roman" w:cs="Times New Roman"/>
          <w:color w:val="353535"/>
          <w:szCs w:val="24"/>
          <w:lang w:eastAsia="ru-RU"/>
        </w:rPr>
        <w:t>абон</w:t>
      </w:r>
      <w:r w:rsidR="00500D5D" w:rsidRPr="007C1D60">
        <w:rPr>
          <w:rFonts w:eastAsia="Times New Roman" w:cs="Times New Roman"/>
          <w:color w:val="353535"/>
          <w:szCs w:val="24"/>
          <w:lang w:eastAsia="ru-RU"/>
        </w:rPr>
        <w:t>е</w:t>
      </w:r>
      <w:r w:rsidR="00C23387" w:rsidRPr="007C1D60">
        <w:rPr>
          <w:rFonts w:eastAsia="Times New Roman" w:cs="Times New Roman"/>
          <w:color w:val="353535"/>
          <w:szCs w:val="24"/>
          <w:lang w:eastAsia="ru-RU"/>
        </w:rPr>
        <w:t>мент)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 xml:space="preserve"> на 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 xml:space="preserve">проводимое Музеем 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>М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ероприятие,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 xml:space="preserve">экскурсионную путевку 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покупатель подтверждает факт заключения догово</w:t>
      </w:r>
      <w:r w:rsidR="00164321" w:rsidRPr="007C1D60">
        <w:rPr>
          <w:rFonts w:eastAsia="Times New Roman" w:cs="Times New Roman"/>
          <w:color w:val="353535"/>
          <w:szCs w:val="24"/>
          <w:lang w:eastAsia="ru-RU"/>
        </w:rPr>
        <w:t>ра возмездного оказания услуг с Музеем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, а также согласие с данными Правилами.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CC30276" w14:textId="3B5018EA" w:rsidR="00256C6E" w:rsidRDefault="00167BC8" w:rsidP="001D3CF4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3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. В случае повреждения, порчи и </w:t>
      </w:r>
      <w:r w:rsidR="00256C6E" w:rsidRPr="00AD15DD">
        <w:rPr>
          <w:rFonts w:eastAsia="Times New Roman" w:cs="Times New Roman"/>
          <w:color w:val="353535"/>
          <w:szCs w:val="24"/>
          <w:lang w:eastAsia="ru-RU"/>
        </w:rPr>
        <w:t>утраты билетов</w:t>
      </w:r>
      <w:r w:rsidR="007C1D60">
        <w:rPr>
          <w:rFonts w:eastAsia="Times New Roman" w:cs="Times New Roman"/>
          <w:color w:val="353535"/>
          <w:szCs w:val="24"/>
          <w:lang w:eastAsia="ru-RU"/>
        </w:rPr>
        <w:t>,</w:t>
      </w:r>
      <w:r w:rsidR="00256C6E" w:rsidRPr="00AD15DD">
        <w:rPr>
          <w:rFonts w:eastAsia="Times New Roman" w:cs="Times New Roman"/>
          <w:color w:val="353535"/>
          <w:szCs w:val="24"/>
          <w:lang w:eastAsia="ru-RU"/>
        </w:rPr>
        <w:t xml:space="preserve"> дубликаты не выдаются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 и деньги не возвращаются.</w:t>
      </w:r>
    </w:p>
    <w:p w14:paraId="564D2CFB" w14:textId="529EC403" w:rsidR="005C32E8" w:rsidRDefault="005C32E8" w:rsidP="001D3CF4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353535"/>
          <w:szCs w:val="24"/>
          <w:lang w:eastAsia="ru-RU"/>
        </w:rPr>
      </w:pPr>
      <w:r w:rsidRPr="007C1D60">
        <w:rPr>
          <w:rFonts w:eastAsia="Times New Roman" w:cs="Times New Roman"/>
          <w:color w:val="353535"/>
          <w:szCs w:val="24"/>
          <w:lang w:eastAsia="ru-RU"/>
        </w:rPr>
        <w:t xml:space="preserve">4. 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Порядок в</w:t>
      </w:r>
      <w:r w:rsidRPr="007C1D60">
        <w:rPr>
          <w:rFonts w:eastAsia="Times New Roman" w:cs="Times New Roman"/>
          <w:color w:val="353535"/>
          <w:szCs w:val="24"/>
          <w:lang w:eastAsia="ru-RU"/>
        </w:rPr>
        <w:t>озврат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а</w:t>
      </w:r>
      <w:r w:rsidRPr="007C1D60">
        <w:rPr>
          <w:rFonts w:eastAsia="Times New Roman" w:cs="Times New Roman"/>
          <w:color w:val="353535"/>
          <w:szCs w:val="24"/>
          <w:lang w:eastAsia="ru-RU"/>
        </w:rPr>
        <w:t xml:space="preserve"> денежных средств: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E8A51CD" w14:textId="34A7038C" w:rsidR="005C32E8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4.1</w:t>
      </w:r>
      <w:r w:rsidR="005544AD">
        <w:rPr>
          <w:rFonts w:eastAsia="Times New Roman" w:cs="Times New Roman"/>
          <w:color w:val="353535"/>
          <w:szCs w:val="24"/>
          <w:lang w:eastAsia="ru-RU"/>
        </w:rPr>
        <w:t>. Возврат наличных денежных средств за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билеты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экскурсионные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в кассах Музея за наличные денежные средства, осуществляется по адресу: 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г. Москва,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ул.</w:t>
      </w:r>
      <w:r w:rsidR="00164321">
        <w:rPr>
          <w:rFonts w:eastAsia="Times New Roman" w:cs="Times New Roman"/>
          <w:color w:val="353535"/>
          <w:szCs w:val="24"/>
          <w:lang w:eastAsia="ru-RU"/>
        </w:rPr>
        <w:t> 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Дольская</w:t>
      </w:r>
      <w:r w:rsidR="00164321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д.1</w:t>
      </w:r>
      <w:r w:rsidR="00164321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стр.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6А (кассы Хлебного дома и Большого дворца)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при наличии оригинала билета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экскурсионной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абонемента) с неповрежденным контролем, на основании заявления и документа, </w:t>
      </w:r>
      <w:r w:rsidR="000E4313">
        <w:rPr>
          <w:rFonts w:eastAsia="Times New Roman" w:cs="Times New Roman"/>
          <w:color w:val="353535"/>
          <w:szCs w:val="24"/>
          <w:lang w:eastAsia="ru-RU"/>
        </w:rPr>
        <w:t>удостоверяющего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личность.</w:t>
      </w:r>
    </w:p>
    <w:p w14:paraId="4DF0DF0F" w14:textId="2D75A71E" w:rsidR="005C32E8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 xml:space="preserve">4.2. </w:t>
      </w:r>
      <w:r w:rsidR="005544AD">
        <w:rPr>
          <w:rFonts w:eastAsia="Times New Roman" w:cs="Times New Roman"/>
          <w:color w:val="353535"/>
          <w:szCs w:val="24"/>
          <w:lang w:eastAsia="ru-RU"/>
        </w:rPr>
        <w:t>Возврат безналичных денежных средств з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а билеты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экскурсионные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в кассах Музея за безналичный расчет (по банковской карте), осуществляется по адресу: 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г. Москва, ул. Дольская,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д.1, стр.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6А (кассы Хлебного дома и Большого дворца) при наличии оригинала билета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экскурсионной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>, абонемента) с неповрежденным контролем,</w:t>
      </w:r>
      <w:r w:rsidR="00A00798">
        <w:rPr>
          <w:rFonts w:eastAsia="Times New Roman" w:cs="Times New Roman"/>
          <w:color w:val="353535"/>
          <w:szCs w:val="24"/>
          <w:lang w:eastAsia="ru-RU"/>
        </w:rPr>
        <w:t xml:space="preserve"> чека,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банковской карты, с которой осуществлялась оплата, на основании заявления и документа, </w:t>
      </w:r>
      <w:r w:rsidR="000E4313">
        <w:rPr>
          <w:rFonts w:eastAsia="Times New Roman" w:cs="Times New Roman"/>
          <w:color w:val="353535"/>
          <w:szCs w:val="24"/>
          <w:lang w:eastAsia="ru-RU"/>
        </w:rPr>
        <w:t>удостоверяющего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личность. </w:t>
      </w:r>
    </w:p>
    <w:p w14:paraId="3676AF00" w14:textId="77777777" w:rsidR="00A00798" w:rsidRPr="001D3CF4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 w:rsidRPr="001D3CF4">
        <w:rPr>
          <w:rFonts w:eastAsia="Times New Roman" w:cs="Times New Roman"/>
          <w:color w:val="353535"/>
          <w:szCs w:val="24"/>
          <w:lang w:eastAsia="ru-RU"/>
        </w:rPr>
        <w:t>4.3. Оформление возврата денежных средств за билеты (</w:t>
      </w:r>
      <w:r w:rsidR="00A00798" w:rsidRPr="001D3CF4">
        <w:rPr>
          <w:rFonts w:eastAsia="Times New Roman" w:cs="Times New Roman"/>
          <w:color w:val="353535"/>
          <w:szCs w:val="24"/>
          <w:lang w:eastAsia="ru-RU"/>
        </w:rPr>
        <w:t xml:space="preserve">экскурсионные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путевки, абонементы), прио</w:t>
      </w:r>
      <w:r w:rsidR="00164321" w:rsidRPr="001D3CF4">
        <w:rPr>
          <w:rFonts w:eastAsia="Times New Roman" w:cs="Times New Roman"/>
          <w:color w:val="353535"/>
          <w:szCs w:val="24"/>
          <w:lang w:eastAsia="ru-RU"/>
        </w:rPr>
        <w:t xml:space="preserve">бретенные на официальном сайте Музея, 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осуществляется </w:t>
      </w:r>
      <w:r w:rsidR="00A00798" w:rsidRPr="001D3CF4">
        <w:rPr>
          <w:rFonts w:eastAsia="Times New Roman" w:cs="Times New Roman"/>
          <w:color w:val="353535"/>
          <w:szCs w:val="24"/>
          <w:lang w:eastAsia="ru-RU"/>
        </w:rPr>
        <w:t>в следующем порядке:</w:t>
      </w:r>
    </w:p>
    <w:p w14:paraId="455D7DC8" w14:textId="606965D3" w:rsidR="00A00798" w:rsidRPr="001D3CF4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 w:rsidRPr="001D3CF4">
        <w:rPr>
          <w:rFonts w:eastAsia="Times New Roman" w:cs="Times New Roman"/>
          <w:color w:val="353535"/>
          <w:szCs w:val="24"/>
          <w:lang w:eastAsia="ru-RU"/>
        </w:rPr>
        <w:t>4.3.1. По запросу покупателя до обмена ваучера (электронного билета) на билет в кассе Музея.</w:t>
      </w:r>
    </w:p>
    <w:p w14:paraId="129DD26E" w14:textId="768C24BA" w:rsidR="00A00798" w:rsidRDefault="00A00798" w:rsidP="001D3CF4">
      <w:pPr>
        <w:shd w:val="clear" w:color="auto" w:fill="FFFFFF"/>
        <w:spacing w:line="276" w:lineRule="auto"/>
        <w:ind w:firstLine="708"/>
        <w:jc w:val="both"/>
      </w:pP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4.3.1.1. Для осуществления возврата стоимости билета покупатель должен отправить в Музей запрос на адрес электронной почты </w:t>
      </w:r>
      <w:hyperlink r:id="rId5" w:history="1">
        <w:r w:rsidRPr="001D3CF4">
          <w:rPr>
            <w:rStyle w:val="ad"/>
            <w:rFonts w:eastAsia="Times New Roman" w:cs="Times New Roman"/>
            <w:szCs w:val="24"/>
            <w:lang w:eastAsia="ru-RU"/>
          </w:rPr>
          <w:t>tickets-vozvrat@tsaritsyno.net</w:t>
        </w:r>
      </w:hyperlink>
      <w:r w:rsidRPr="001D3CF4">
        <w:rPr>
          <w:rFonts w:eastAsia="Times New Roman" w:cs="Times New Roman"/>
          <w:color w:val="353535"/>
          <w:szCs w:val="24"/>
          <w:lang w:eastAsia="ru-RU"/>
        </w:rPr>
        <w:t>, в котором необходимо указать фамилию, имя, отчество</w:t>
      </w:r>
      <w:r w:rsidR="00242EDA">
        <w:rPr>
          <w:rFonts w:eastAsia="Times New Roman" w:cs="Times New Roman"/>
          <w:color w:val="353535"/>
          <w:szCs w:val="24"/>
          <w:lang w:eastAsia="ru-RU"/>
        </w:rPr>
        <w:t xml:space="preserve"> покупателя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, номер ваучера (электронного билета), адрес электронной почты, последние 4 цифры номера банковской карты, с которой был </w:t>
      </w:r>
      <w:r w:rsidRPr="001D3CF4">
        <w:t>произведен платеж, дату заказа, сумму заказа и изложить отказ от заказа и желание осуществить возврат платежа. Запрос должен быть отправлен с адреса электронной почты, указанной покупателем при оформлении</w:t>
      </w:r>
      <w:r w:rsidRPr="001D3CF4">
        <w:rPr>
          <w:spacing w:val="-22"/>
        </w:rPr>
        <w:t xml:space="preserve"> </w:t>
      </w:r>
      <w:r w:rsidR="00242EDA">
        <w:t>з</w:t>
      </w:r>
      <w:r w:rsidRPr="001D3CF4">
        <w:t>аказа. Возврат стоимости билета осуществляется только</w:t>
      </w:r>
      <w:r w:rsidRPr="00A00798">
        <w:t xml:space="preserve"> на банковскую </w:t>
      </w:r>
      <w:r w:rsidR="00242EDA">
        <w:rPr>
          <w:spacing w:val="-2"/>
        </w:rPr>
        <w:t>к</w:t>
      </w:r>
      <w:r w:rsidRPr="00A00798">
        <w:rPr>
          <w:spacing w:val="-2"/>
        </w:rPr>
        <w:t xml:space="preserve">арту, </w:t>
      </w:r>
      <w:r w:rsidRPr="00A00798">
        <w:t xml:space="preserve">с которой </w:t>
      </w:r>
      <w:r w:rsidRPr="00A00798">
        <w:rPr>
          <w:spacing w:val="-3"/>
        </w:rPr>
        <w:t xml:space="preserve">был </w:t>
      </w:r>
      <w:r w:rsidRPr="00A00798">
        <w:t>произведен</w:t>
      </w:r>
      <w:r w:rsidRPr="00A00798">
        <w:rPr>
          <w:spacing w:val="-2"/>
        </w:rPr>
        <w:t xml:space="preserve"> </w:t>
      </w:r>
      <w:r w:rsidRPr="00A00798">
        <w:t>платеж</w:t>
      </w:r>
    </w:p>
    <w:p w14:paraId="621017AE" w14:textId="15151AD8" w:rsidR="00A00798" w:rsidRDefault="00A00798" w:rsidP="001D3CF4">
      <w:pPr>
        <w:shd w:val="clear" w:color="auto" w:fill="FFFFFF"/>
        <w:spacing w:line="276" w:lineRule="auto"/>
        <w:ind w:firstLine="708"/>
        <w:jc w:val="both"/>
      </w:pPr>
      <w:r w:rsidRPr="00A00798">
        <w:t>Запрос принимается Музеем в обработку только после выполнения покупателем в полном объеме условий, оговоренных в п.4.3.1.1 настоящих Правил.</w:t>
      </w:r>
    </w:p>
    <w:p w14:paraId="7A10BEFB" w14:textId="109ABF97" w:rsidR="00A00798" w:rsidRPr="00242EDA" w:rsidRDefault="00A00798" w:rsidP="001D3CF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</w:pPr>
      <w:r w:rsidRPr="00A00798">
        <w:t>4.3.2. Правила</w:t>
      </w:r>
      <w:r w:rsidRPr="00A00798">
        <w:rPr>
          <w:spacing w:val="-6"/>
        </w:rPr>
        <w:t xml:space="preserve"> в</w:t>
      </w:r>
      <w:r w:rsidRPr="00A00798">
        <w:t>озврата</w:t>
      </w:r>
      <w:r w:rsidRPr="00A00798">
        <w:rPr>
          <w:spacing w:val="-7"/>
        </w:rPr>
        <w:t xml:space="preserve"> денежных средств по </w:t>
      </w:r>
      <w:r w:rsidRPr="00A00798">
        <w:t xml:space="preserve">запросу покупателя </w:t>
      </w:r>
      <w:r w:rsidRPr="00242EDA">
        <w:t>после обмена ваучера на билет в кассе</w:t>
      </w:r>
      <w:r w:rsidRPr="00242EDA">
        <w:rPr>
          <w:spacing w:val="-4"/>
        </w:rPr>
        <w:t xml:space="preserve"> </w:t>
      </w:r>
      <w:r w:rsidRPr="00242EDA">
        <w:t>Музея</w:t>
      </w:r>
      <w:r w:rsidR="00C41D7E">
        <w:t>:</w:t>
      </w:r>
    </w:p>
    <w:p w14:paraId="6F7B8CFB" w14:textId="6E4943E5" w:rsidR="00A00798" w:rsidRPr="00A00798" w:rsidRDefault="00A00798" w:rsidP="00242EDA">
      <w:pPr>
        <w:pStyle w:val="a6"/>
        <w:widowControl w:val="0"/>
        <w:numPr>
          <w:ilvl w:val="3"/>
          <w:numId w:val="6"/>
        </w:numPr>
        <w:tabs>
          <w:tab w:val="left" w:pos="851"/>
        </w:tabs>
        <w:autoSpaceDE w:val="0"/>
        <w:autoSpaceDN w:val="0"/>
        <w:spacing w:line="276" w:lineRule="auto"/>
        <w:ind w:left="0" w:right="125" w:firstLine="709"/>
        <w:jc w:val="both"/>
      </w:pPr>
      <w:r w:rsidRPr="00A00798">
        <w:t>Оформление заявления на возврат стоимости билета может быть осуществлено покупателем</w:t>
      </w:r>
      <w:r w:rsidR="001D3CF4">
        <w:t xml:space="preserve"> </w:t>
      </w:r>
      <w:r w:rsidRPr="001D3CF4">
        <w:rPr>
          <w:b/>
          <w:bCs/>
        </w:rPr>
        <w:t>только</w:t>
      </w:r>
      <w:r w:rsidR="001D3CF4">
        <w:t xml:space="preserve"> в </w:t>
      </w:r>
      <w:r w:rsidRPr="00A00798">
        <w:t>кассах</w:t>
      </w:r>
      <w:r w:rsidRPr="001D3CF4">
        <w:rPr>
          <w:spacing w:val="52"/>
        </w:rPr>
        <w:t xml:space="preserve"> </w:t>
      </w:r>
      <w:r w:rsidRPr="00A00798">
        <w:t xml:space="preserve">Музея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по адрес</w:t>
      </w:r>
      <w:r w:rsidR="001D3CF4">
        <w:rPr>
          <w:rFonts w:eastAsia="Times New Roman" w:cs="Times New Roman"/>
          <w:color w:val="353535"/>
          <w:szCs w:val="24"/>
          <w:lang w:eastAsia="ru-RU"/>
        </w:rPr>
        <w:t>у:</w:t>
      </w:r>
      <w:r w:rsidR="001D3CF4" w:rsidRPr="001D3CF4">
        <w:rPr>
          <w:rFonts w:eastAsia="Times New Roman" w:cs="Times New Roman"/>
          <w:color w:val="353535"/>
          <w:szCs w:val="24"/>
          <w:lang w:eastAsia="ru-RU"/>
        </w:rPr>
        <w:t xml:space="preserve"> г. Москва, ул. Дольская, д. </w:t>
      </w:r>
      <w:r w:rsidRPr="001D3CF4">
        <w:rPr>
          <w:rFonts w:eastAsia="Times New Roman" w:cs="Times New Roman"/>
          <w:color w:val="353535"/>
          <w:szCs w:val="24"/>
          <w:lang w:eastAsia="ru-RU"/>
        </w:rPr>
        <w:t>1, стр. 6А (кассы Хлебного дома и Большого дворца)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 при наличии оригинала билета (</w:t>
      </w:r>
      <w:r w:rsidRPr="00A00798">
        <w:t>экскурсионной</w:t>
      </w:r>
      <w:r w:rsidRPr="001D3CF4">
        <w:rPr>
          <w:b/>
        </w:rPr>
        <w:t xml:space="preserve">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путевки, абонемента) с неповрежденным контролем</w:t>
      </w:r>
      <w:r w:rsidRPr="00A00798">
        <w:t>.</w:t>
      </w:r>
    </w:p>
    <w:p w14:paraId="71DC654D" w14:textId="7C3B3DDB" w:rsidR="00A00798" w:rsidRPr="001D3CF4" w:rsidRDefault="00A00798" w:rsidP="001D3CF4">
      <w:pPr>
        <w:pStyle w:val="a6"/>
        <w:widowControl w:val="0"/>
        <w:tabs>
          <w:tab w:val="left" w:pos="898"/>
        </w:tabs>
        <w:autoSpaceDE w:val="0"/>
        <w:autoSpaceDN w:val="0"/>
        <w:spacing w:line="276" w:lineRule="auto"/>
        <w:ind w:left="0" w:right="117" w:firstLine="709"/>
        <w:contextualSpacing w:val="0"/>
        <w:jc w:val="both"/>
        <w:rPr>
          <w:bCs/>
        </w:rPr>
      </w:pPr>
      <w:r w:rsidRPr="001D3CF4">
        <w:t xml:space="preserve">4.3.2.2. Для осуществления возврата стоимости билета </w:t>
      </w:r>
      <w:r w:rsidR="001D3CF4" w:rsidRPr="001D3CF4">
        <w:t>покупатель заполняет з</w:t>
      </w:r>
      <w:r w:rsidRPr="001D3CF4">
        <w:t xml:space="preserve">аявление (выдается на кассе), в котором </w:t>
      </w:r>
      <w:r w:rsidR="001D3CF4" w:rsidRPr="001D3CF4">
        <w:t xml:space="preserve">указывает: </w:t>
      </w:r>
      <w:r w:rsidR="00242EDA">
        <w:t xml:space="preserve">свои </w:t>
      </w:r>
      <w:r w:rsidR="001D3CF4" w:rsidRPr="001D3CF4">
        <w:t>фамилию, и</w:t>
      </w:r>
      <w:r w:rsidRPr="001D3CF4">
        <w:t>мя</w:t>
      </w:r>
      <w:r w:rsidR="001D3CF4" w:rsidRPr="001D3CF4">
        <w:t>, отчество, номер ваучера, номер пасп</w:t>
      </w:r>
      <w:r w:rsidRPr="001D3CF4">
        <w:t xml:space="preserve">орта, адрес электронной почты и </w:t>
      </w:r>
      <w:r w:rsidRPr="001D3CF4">
        <w:rPr>
          <w:spacing w:val="-3"/>
        </w:rPr>
        <w:t xml:space="preserve">номер </w:t>
      </w:r>
      <w:r w:rsidR="001D3CF4" w:rsidRPr="001D3CF4">
        <w:t>б</w:t>
      </w:r>
      <w:r w:rsidRPr="001D3CF4">
        <w:t>анковской к</w:t>
      </w:r>
      <w:r w:rsidR="001D3CF4" w:rsidRPr="001D3CF4">
        <w:t>арты, с которой был произведен п</w:t>
      </w:r>
      <w:r w:rsidRPr="001D3CF4">
        <w:t xml:space="preserve">латеж, дату заказа, сумму заказа и номер билета. Для оформления возврата </w:t>
      </w:r>
      <w:r w:rsidR="001D3CF4" w:rsidRPr="001D3CF4">
        <w:t>покупателю</w:t>
      </w:r>
      <w:r w:rsidRPr="001D3CF4">
        <w:t xml:space="preserve"> необходимо предъявить </w:t>
      </w:r>
      <w:r w:rsidRPr="001D3CF4">
        <w:rPr>
          <w:bCs/>
        </w:rPr>
        <w:t>документ</w:t>
      </w:r>
      <w:r w:rsidR="001D3CF4">
        <w:rPr>
          <w:bCs/>
        </w:rPr>
        <w:t>,</w:t>
      </w:r>
      <w:r w:rsidRPr="001D3CF4">
        <w:rPr>
          <w:bCs/>
        </w:rPr>
        <w:t xml:space="preserve"> удостоверяющий личность</w:t>
      </w:r>
      <w:r w:rsidR="00242EDA">
        <w:rPr>
          <w:bCs/>
        </w:rPr>
        <w:t>,</w:t>
      </w:r>
      <w:r w:rsidRPr="001D3CF4">
        <w:rPr>
          <w:bCs/>
        </w:rPr>
        <w:t xml:space="preserve"> и</w:t>
      </w:r>
      <w:r w:rsidRPr="001D3CF4">
        <w:rPr>
          <w:bCs/>
          <w:spacing w:val="-1"/>
        </w:rPr>
        <w:t xml:space="preserve"> </w:t>
      </w:r>
      <w:r w:rsidR="001D3CF4" w:rsidRPr="001D3CF4">
        <w:rPr>
          <w:bCs/>
        </w:rPr>
        <w:t>б</w:t>
      </w:r>
      <w:r w:rsidRPr="001D3CF4">
        <w:rPr>
          <w:bCs/>
        </w:rPr>
        <w:t>илет.</w:t>
      </w:r>
    </w:p>
    <w:p w14:paraId="0FB6F7DB" w14:textId="7673EC58" w:rsidR="00A00798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lastRenderedPageBreak/>
        <w:t>4.4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. Оформление возврата денежных средств за билеты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(экскурсионные путевки</w:t>
      </w:r>
      <w:r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за </w:t>
      </w:r>
      <w:r w:rsidRPr="00042CC9">
        <w:rPr>
          <w:rFonts w:eastAsia="Times New Roman" w:cs="Times New Roman"/>
          <w:b/>
          <w:color w:val="353535"/>
          <w:szCs w:val="24"/>
          <w:lang w:eastAsia="ru-RU"/>
        </w:rPr>
        <w:t>безналичный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расчет юрид</w:t>
      </w:r>
      <w:r>
        <w:rPr>
          <w:rFonts w:eastAsia="Times New Roman" w:cs="Times New Roman"/>
          <w:color w:val="353535"/>
          <w:szCs w:val="24"/>
          <w:lang w:eastAsia="ru-RU"/>
        </w:rPr>
        <w:t xml:space="preserve">ическими лицами или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индивидуальными предпринимателями,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осуществляется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на основании оригинала письма на бланке организации на имя генерального директора Музея за подписью руководителя организации, совершившей платеж, с предоставлением информации о банковских реквизитах, при наличии оригиналов билетов (</w:t>
      </w:r>
      <w:r w:rsidR="001D3CF4">
        <w:rPr>
          <w:rFonts w:eastAsia="Times New Roman" w:cs="Times New Roman"/>
          <w:color w:val="353535"/>
          <w:szCs w:val="24"/>
          <w:lang w:eastAsia="ru-RU"/>
        </w:rPr>
        <w:t xml:space="preserve">экскурсионных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путевок, абонементов). Возврат осуществляется в течение трех банковский дней.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6BB23BD" w14:textId="7F115BA9" w:rsidR="00A00798" w:rsidRPr="00444D64" w:rsidRDefault="001D3CF4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5</w:t>
      </w:r>
      <w:r w:rsidR="00A00798">
        <w:rPr>
          <w:rFonts w:eastAsia="Times New Roman" w:cs="Times New Roman"/>
          <w:color w:val="353535"/>
          <w:szCs w:val="24"/>
          <w:lang w:eastAsia="ru-RU"/>
        </w:rPr>
        <w:t>.</w:t>
      </w:r>
      <w:r w:rsidR="00A00798" w:rsidRPr="008962AF">
        <w:rPr>
          <w:rFonts w:ascii="Verdana" w:eastAsia="Times New Roman" w:hAnsi="Verdana" w:cs="Arial"/>
          <w:color w:val="353535"/>
          <w:sz w:val="23"/>
          <w:szCs w:val="23"/>
          <w:lang w:eastAsia="ru-RU"/>
        </w:rPr>
        <w:t xml:space="preserve"> 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Сервисный сбор, взимаемый билетными агентствами, курьерские услуги за доставку</w:t>
      </w:r>
      <w:r w:rsidR="00A00798">
        <w:rPr>
          <w:rFonts w:eastAsia="Times New Roman" w:cs="Times New Roman"/>
          <w:color w:val="353535"/>
          <w:szCs w:val="24"/>
          <w:lang w:eastAsia="ru-RU"/>
        </w:rPr>
        <w:t xml:space="preserve"> билета, если таковые имеются, М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узеем не возмещаются.</w:t>
      </w:r>
    </w:p>
    <w:p w14:paraId="6456F4F5" w14:textId="134F4658" w:rsidR="00A00798" w:rsidRPr="00444D64" w:rsidRDefault="001D3CF4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6</w:t>
      </w:r>
      <w:r w:rsidR="00A00798" w:rsidRPr="008962AF">
        <w:rPr>
          <w:rFonts w:eastAsia="Times New Roman" w:cs="Times New Roman"/>
          <w:color w:val="353535"/>
          <w:szCs w:val="24"/>
          <w:lang w:eastAsia="ru-RU"/>
        </w:rPr>
        <w:t xml:space="preserve">. 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Билеты, абонементы и экскурсионные путевки (за исключением именных билетов, именных абонементов и именных экскурсионных путевок)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 xml:space="preserve">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 xml:space="preserve"> не принимаются к возврату.</w:t>
      </w:r>
    </w:p>
    <w:p w14:paraId="77003909" w14:textId="77777777" w:rsidR="00A00798" w:rsidRDefault="00A00798" w:rsidP="001D3CF4">
      <w:pPr>
        <w:spacing w:line="276" w:lineRule="auto"/>
        <w:jc w:val="both"/>
      </w:pPr>
    </w:p>
    <w:p w14:paraId="65B390E8" w14:textId="77777777" w:rsidR="00A00798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</w:p>
    <w:p w14:paraId="6709E00C" w14:textId="626F0940" w:rsidR="00256C6E" w:rsidRDefault="00256C6E" w:rsidP="001D3CF4">
      <w:pPr>
        <w:spacing w:line="276" w:lineRule="auto"/>
      </w:pPr>
    </w:p>
    <w:sectPr w:rsidR="0025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6E102" w16cid:durableId="210FC4D1"/>
  <w16cid:commentId w16cid:paraId="7B710527" w16cid:durableId="210FCBCB"/>
  <w16cid:commentId w16cid:paraId="2CAA11F3" w16cid:durableId="210FCFF4"/>
  <w16cid:commentId w16cid:paraId="0B2C1E17" w16cid:durableId="210FCFF8"/>
  <w16cid:commentId w16cid:paraId="71C15E95" w16cid:durableId="210FD180"/>
  <w16cid:commentId w16cid:paraId="3C349741" w16cid:durableId="210FC7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3A8"/>
    <w:multiLevelType w:val="hybridMultilevel"/>
    <w:tmpl w:val="3C8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2A5A"/>
    <w:multiLevelType w:val="multilevel"/>
    <w:tmpl w:val="FF0C3E4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2734687"/>
    <w:multiLevelType w:val="multilevel"/>
    <w:tmpl w:val="F760D2F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63EA4748"/>
    <w:multiLevelType w:val="multilevel"/>
    <w:tmpl w:val="C7F801C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A6029EA"/>
    <w:multiLevelType w:val="multilevel"/>
    <w:tmpl w:val="B17A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730026FB"/>
    <w:multiLevelType w:val="hybridMultilevel"/>
    <w:tmpl w:val="070A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E"/>
    <w:rsid w:val="00042CC9"/>
    <w:rsid w:val="000E4313"/>
    <w:rsid w:val="001067DA"/>
    <w:rsid w:val="0013564C"/>
    <w:rsid w:val="00164321"/>
    <w:rsid w:val="00167BC8"/>
    <w:rsid w:val="001A7470"/>
    <w:rsid w:val="001B2944"/>
    <w:rsid w:val="001B796C"/>
    <w:rsid w:val="001D2F6A"/>
    <w:rsid w:val="001D3CF4"/>
    <w:rsid w:val="001E105A"/>
    <w:rsid w:val="00242EDA"/>
    <w:rsid w:val="00256C6E"/>
    <w:rsid w:val="00261BC9"/>
    <w:rsid w:val="0030024A"/>
    <w:rsid w:val="00444D64"/>
    <w:rsid w:val="004950FE"/>
    <w:rsid w:val="004B188E"/>
    <w:rsid w:val="00500D5D"/>
    <w:rsid w:val="0053333D"/>
    <w:rsid w:val="005544AD"/>
    <w:rsid w:val="00595AF8"/>
    <w:rsid w:val="005A6A16"/>
    <w:rsid w:val="005C32E8"/>
    <w:rsid w:val="006D06C1"/>
    <w:rsid w:val="00740325"/>
    <w:rsid w:val="00791722"/>
    <w:rsid w:val="007C1D60"/>
    <w:rsid w:val="00833990"/>
    <w:rsid w:val="0083621D"/>
    <w:rsid w:val="00873420"/>
    <w:rsid w:val="00875F05"/>
    <w:rsid w:val="008962AF"/>
    <w:rsid w:val="00951ABF"/>
    <w:rsid w:val="00973FA7"/>
    <w:rsid w:val="00974F41"/>
    <w:rsid w:val="00997B80"/>
    <w:rsid w:val="009A6DE9"/>
    <w:rsid w:val="00A00798"/>
    <w:rsid w:val="00A34D96"/>
    <w:rsid w:val="00A96DF5"/>
    <w:rsid w:val="00AD15DD"/>
    <w:rsid w:val="00AD517D"/>
    <w:rsid w:val="00B27EA1"/>
    <w:rsid w:val="00C062C6"/>
    <w:rsid w:val="00C23387"/>
    <w:rsid w:val="00C41D7E"/>
    <w:rsid w:val="00CD28DE"/>
    <w:rsid w:val="00D13E44"/>
    <w:rsid w:val="00D474E0"/>
    <w:rsid w:val="00D87AAF"/>
    <w:rsid w:val="00D92241"/>
    <w:rsid w:val="00E13FA0"/>
    <w:rsid w:val="00E62987"/>
    <w:rsid w:val="00E73FCD"/>
    <w:rsid w:val="00EA31F0"/>
    <w:rsid w:val="00EB61E5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E59A"/>
  <w15:chartTrackingRefBased/>
  <w15:docId w15:val="{B08A450C-0C41-4085-87FF-BB75BC25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7BC8"/>
    <w:pPr>
      <w:spacing w:line="240" w:lineRule="auto"/>
    </w:pPr>
  </w:style>
  <w:style w:type="paragraph" w:styleId="a6">
    <w:name w:val="List Paragraph"/>
    <w:basedOn w:val="a"/>
    <w:uiPriority w:val="1"/>
    <w:qFormat/>
    <w:rsid w:val="00C062C6"/>
    <w:pPr>
      <w:ind w:left="720"/>
      <w:contextualSpacing/>
    </w:pPr>
  </w:style>
  <w:style w:type="table" w:styleId="a7">
    <w:name w:val="Table Grid"/>
    <w:basedOn w:val="a1"/>
    <w:uiPriority w:val="39"/>
    <w:rsid w:val="00C06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61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61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61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61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61E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00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kets-vozvrat@tsaritsyno.net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Сергеевна</dc:creator>
  <cp:keywords/>
  <dc:description/>
  <cp:lastModifiedBy>Кравченко Татьяна Викторовна</cp:lastModifiedBy>
  <cp:revision>20</cp:revision>
  <cp:lastPrinted>2019-09-02T11:06:00Z</cp:lastPrinted>
  <dcterms:created xsi:type="dcterms:W3CDTF">2019-08-28T10:47:00Z</dcterms:created>
  <dcterms:modified xsi:type="dcterms:W3CDTF">2019-09-02T11:11:00Z</dcterms:modified>
</cp:coreProperties>
</file>